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A94" w:rsidRDefault="00827A4F" w:rsidP="00827A4F">
      <w:pPr>
        <w:spacing w:after="0"/>
        <w:jc w:val="center"/>
        <w:rPr>
          <w:rFonts w:cs="Times New Roman"/>
          <w:sz w:val="28"/>
          <w:szCs w:val="28"/>
        </w:rPr>
      </w:pPr>
      <w:r w:rsidRPr="00827A4F">
        <w:rPr>
          <w:rFonts w:ascii="Times New Roman" w:hAnsi="Times New Roman" w:cs="Times New Roman"/>
          <w:b/>
          <w:noProof/>
          <w:sz w:val="28"/>
          <w:szCs w:val="28"/>
          <w:lang w:eastAsia="ru-RU"/>
        </w:rPr>
        <w:drawing>
          <wp:inline distT="0" distB="0" distL="0" distR="0">
            <wp:extent cx="6315075" cy="9579371"/>
            <wp:effectExtent l="0" t="0" r="0" b="0"/>
            <wp:docPr id="1" name="Рисунок 1" descr="C:\Users\Admin\Desktop\слесари Э.Р\ОУД.07 ОБ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лесари Э.Р\ОУД.07 ОБЖ.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21793" cy="9589561"/>
                    </a:xfrm>
                    <a:prstGeom prst="rect">
                      <a:avLst/>
                    </a:prstGeom>
                    <a:noFill/>
                    <a:ln>
                      <a:noFill/>
                    </a:ln>
                  </pic:spPr>
                </pic:pic>
              </a:graphicData>
            </a:graphic>
          </wp:inline>
        </w:drawing>
      </w:r>
      <w:bookmarkStart w:id="0" w:name="_GoBack"/>
      <w:bookmarkEnd w:id="0"/>
    </w:p>
    <w:p w:rsidR="008363BC" w:rsidRDefault="008363BC" w:rsidP="00B76A94">
      <w:pPr>
        <w:pStyle w:val="Standard"/>
        <w:tabs>
          <w:tab w:val="left" w:pos="3900"/>
          <w:tab w:val="center" w:pos="4818"/>
        </w:tabs>
        <w:jc w:val="center"/>
        <w:rPr>
          <w:rFonts w:cs="Times New Roman"/>
          <w:sz w:val="28"/>
          <w:szCs w:val="28"/>
          <w:lang w:val="ru-RU"/>
        </w:rPr>
      </w:pPr>
    </w:p>
    <w:p w:rsidR="00827A4F" w:rsidRDefault="00827A4F" w:rsidP="008363BC">
      <w:pPr>
        <w:spacing w:after="0"/>
        <w:jc w:val="both"/>
        <w:rPr>
          <w:rFonts w:ascii="Times New Roman" w:hAnsi="Times New Roman"/>
          <w:sz w:val="26"/>
          <w:szCs w:val="26"/>
        </w:rPr>
      </w:pPr>
    </w:p>
    <w:p w:rsidR="00827A4F" w:rsidRDefault="00827A4F" w:rsidP="008363BC">
      <w:pPr>
        <w:spacing w:after="0"/>
        <w:jc w:val="both"/>
        <w:rPr>
          <w:rFonts w:ascii="Times New Roman" w:hAnsi="Times New Roman"/>
          <w:sz w:val="26"/>
          <w:szCs w:val="26"/>
        </w:rPr>
      </w:pPr>
    </w:p>
    <w:p w:rsidR="00827A4F" w:rsidRDefault="00827A4F" w:rsidP="008363BC">
      <w:pPr>
        <w:spacing w:after="0"/>
        <w:jc w:val="both"/>
        <w:rPr>
          <w:rFonts w:ascii="Times New Roman" w:hAnsi="Times New Roman"/>
          <w:sz w:val="26"/>
          <w:szCs w:val="26"/>
        </w:rPr>
      </w:pPr>
    </w:p>
    <w:p w:rsidR="008363BC" w:rsidRDefault="008363BC" w:rsidP="008363BC">
      <w:pPr>
        <w:spacing w:after="0"/>
        <w:jc w:val="both"/>
        <w:rPr>
          <w:rFonts w:ascii="Times New Roman" w:hAnsi="Times New Roman"/>
          <w:sz w:val="26"/>
          <w:szCs w:val="26"/>
        </w:rPr>
      </w:pPr>
      <w:r w:rsidRPr="000571F3">
        <w:rPr>
          <w:rFonts w:ascii="Times New Roman" w:hAnsi="Times New Roman"/>
          <w:sz w:val="26"/>
          <w:szCs w:val="26"/>
        </w:rPr>
        <w:t>Методические рекомендации разработаны на основе:</w:t>
      </w:r>
    </w:p>
    <w:p w:rsidR="008363BC" w:rsidRPr="000571F3" w:rsidRDefault="008363BC" w:rsidP="008363BC">
      <w:pPr>
        <w:spacing w:after="0"/>
        <w:jc w:val="both"/>
        <w:rPr>
          <w:rFonts w:ascii="Times New Roman" w:hAnsi="Times New Roman"/>
          <w:sz w:val="26"/>
          <w:szCs w:val="26"/>
        </w:rPr>
      </w:pPr>
      <w:r>
        <w:rPr>
          <w:rFonts w:ascii="Times New Roman" w:hAnsi="Times New Roman"/>
          <w:sz w:val="26"/>
          <w:szCs w:val="26"/>
        </w:rPr>
        <w:t>-</w:t>
      </w:r>
      <w:r w:rsidRPr="008363BC">
        <w:rPr>
          <w:rFonts w:ascii="Times New Roman" w:hAnsi="Times New Roman"/>
          <w:sz w:val="26"/>
          <w:szCs w:val="26"/>
        </w:rPr>
        <w:t xml:space="preserve"> </w:t>
      </w:r>
      <w:r w:rsidRPr="000571F3">
        <w:rPr>
          <w:rFonts w:ascii="Times New Roman" w:hAnsi="Times New Roman"/>
          <w:sz w:val="26"/>
          <w:szCs w:val="26"/>
        </w:rPr>
        <w:t xml:space="preserve">Федерального государственного образовательного стандарта среднего </w:t>
      </w:r>
      <w:r>
        <w:rPr>
          <w:rFonts w:ascii="Times New Roman" w:hAnsi="Times New Roman"/>
          <w:sz w:val="26"/>
          <w:szCs w:val="26"/>
        </w:rPr>
        <w:t>общего</w:t>
      </w:r>
      <w:r w:rsidRPr="000571F3">
        <w:rPr>
          <w:rFonts w:ascii="Times New Roman" w:hAnsi="Times New Roman"/>
          <w:sz w:val="26"/>
          <w:szCs w:val="26"/>
        </w:rPr>
        <w:t xml:space="preserve"> образования</w:t>
      </w:r>
      <w:r>
        <w:rPr>
          <w:rFonts w:ascii="Times New Roman" w:hAnsi="Times New Roman"/>
          <w:sz w:val="26"/>
          <w:szCs w:val="26"/>
        </w:rPr>
        <w:t>;</w:t>
      </w:r>
    </w:p>
    <w:p w:rsidR="008363BC" w:rsidRDefault="008363BC" w:rsidP="008363BC">
      <w:pPr>
        <w:spacing w:after="0"/>
        <w:jc w:val="both"/>
        <w:rPr>
          <w:rFonts w:ascii="Times New Roman" w:hAnsi="Times New Roman"/>
          <w:sz w:val="26"/>
          <w:szCs w:val="26"/>
        </w:rPr>
      </w:pPr>
      <w:r w:rsidRPr="000571F3">
        <w:rPr>
          <w:rFonts w:ascii="Times New Roman" w:hAnsi="Times New Roman"/>
          <w:sz w:val="26"/>
          <w:szCs w:val="26"/>
        </w:rPr>
        <w:t xml:space="preserve"> </w:t>
      </w:r>
      <w:r>
        <w:rPr>
          <w:rFonts w:ascii="Times New Roman" w:hAnsi="Times New Roman"/>
          <w:sz w:val="26"/>
          <w:szCs w:val="26"/>
        </w:rPr>
        <w:t xml:space="preserve">- </w:t>
      </w:r>
      <w:r w:rsidRPr="000571F3">
        <w:rPr>
          <w:rFonts w:ascii="Times New Roman" w:hAnsi="Times New Roman"/>
          <w:sz w:val="26"/>
          <w:szCs w:val="26"/>
        </w:rPr>
        <w:t>Федерального государственного образовательного стандарта среднего профессионального образования по профессии 15.01.30 Слесарь, входит в УГС 15.00.00. Машиностроение;</w:t>
      </w:r>
    </w:p>
    <w:p w:rsidR="008363BC" w:rsidRPr="000571F3" w:rsidRDefault="008363BC" w:rsidP="008363BC">
      <w:pPr>
        <w:spacing w:after="0"/>
        <w:jc w:val="both"/>
        <w:rPr>
          <w:rFonts w:ascii="Times New Roman" w:hAnsi="Times New Roman"/>
          <w:sz w:val="26"/>
          <w:szCs w:val="26"/>
        </w:rPr>
      </w:pPr>
      <w:r>
        <w:rPr>
          <w:rFonts w:ascii="Times New Roman" w:hAnsi="Times New Roman"/>
          <w:sz w:val="26"/>
          <w:szCs w:val="26"/>
        </w:rPr>
        <w:t xml:space="preserve">- ОПОП </w:t>
      </w:r>
      <w:r w:rsidRPr="000571F3">
        <w:rPr>
          <w:rFonts w:ascii="Times New Roman" w:hAnsi="Times New Roman"/>
          <w:sz w:val="26"/>
          <w:szCs w:val="26"/>
        </w:rPr>
        <w:t>по профессии 15.01.30 Слесарь</w:t>
      </w:r>
      <w:r>
        <w:rPr>
          <w:rFonts w:ascii="Times New Roman" w:hAnsi="Times New Roman"/>
          <w:sz w:val="26"/>
          <w:szCs w:val="26"/>
        </w:rPr>
        <w:t>;</w:t>
      </w:r>
    </w:p>
    <w:p w:rsidR="008363BC" w:rsidRPr="000571F3" w:rsidRDefault="008363BC" w:rsidP="008363BC">
      <w:pPr>
        <w:spacing w:after="0"/>
        <w:jc w:val="both"/>
        <w:rPr>
          <w:rFonts w:ascii="Times New Roman" w:hAnsi="Times New Roman"/>
          <w:sz w:val="26"/>
          <w:szCs w:val="26"/>
        </w:rPr>
      </w:pPr>
      <w:r w:rsidRPr="000571F3">
        <w:rPr>
          <w:rFonts w:ascii="Times New Roman" w:hAnsi="Times New Roman"/>
          <w:sz w:val="26"/>
          <w:szCs w:val="26"/>
        </w:rPr>
        <w:t xml:space="preserve">-рабочей программы учебной дисциплины </w:t>
      </w:r>
      <w:r w:rsidR="0057016B">
        <w:rPr>
          <w:rStyle w:val="210pt"/>
          <w:rFonts w:eastAsiaTheme="minorHAnsi"/>
          <w:sz w:val="26"/>
          <w:szCs w:val="26"/>
        </w:rPr>
        <w:t>ОУД.07 Основы безопасности жизнедеятельности</w:t>
      </w:r>
      <w:r w:rsidRPr="000571F3">
        <w:rPr>
          <w:rFonts w:ascii="Times New Roman" w:hAnsi="Times New Roman"/>
          <w:sz w:val="26"/>
          <w:szCs w:val="26"/>
        </w:rPr>
        <w:t>, 2020 г.</w:t>
      </w:r>
    </w:p>
    <w:p w:rsidR="008363BC" w:rsidRPr="000571F3" w:rsidRDefault="008363BC" w:rsidP="008363BC">
      <w:pPr>
        <w:spacing w:after="0"/>
        <w:jc w:val="both"/>
        <w:rPr>
          <w:rFonts w:ascii="Times New Roman" w:hAnsi="Times New Roman"/>
          <w:sz w:val="26"/>
          <w:szCs w:val="26"/>
        </w:rPr>
      </w:pPr>
    </w:p>
    <w:p w:rsidR="008363BC" w:rsidRPr="000571F3" w:rsidRDefault="008363BC" w:rsidP="008363BC">
      <w:pPr>
        <w:spacing w:after="0"/>
        <w:jc w:val="both"/>
        <w:rPr>
          <w:rFonts w:ascii="Times New Roman" w:hAnsi="Times New Roman"/>
          <w:sz w:val="26"/>
          <w:szCs w:val="26"/>
        </w:rPr>
      </w:pPr>
    </w:p>
    <w:p w:rsidR="008363BC" w:rsidRPr="000571F3" w:rsidRDefault="008363BC" w:rsidP="008363BC">
      <w:pPr>
        <w:spacing w:after="0"/>
        <w:jc w:val="both"/>
        <w:rPr>
          <w:rFonts w:ascii="Times New Roman" w:hAnsi="Times New Roman"/>
          <w:sz w:val="26"/>
          <w:szCs w:val="26"/>
        </w:rPr>
      </w:pPr>
    </w:p>
    <w:p w:rsidR="008363BC" w:rsidRPr="000571F3" w:rsidRDefault="008363BC" w:rsidP="008363BC">
      <w:pPr>
        <w:spacing w:after="0"/>
        <w:jc w:val="both"/>
        <w:rPr>
          <w:rFonts w:ascii="Times New Roman" w:hAnsi="Times New Roman"/>
          <w:sz w:val="26"/>
          <w:szCs w:val="26"/>
        </w:rPr>
      </w:pPr>
    </w:p>
    <w:p w:rsidR="008363BC" w:rsidRPr="000571F3" w:rsidRDefault="008363BC" w:rsidP="008363BC">
      <w:pPr>
        <w:spacing w:after="0"/>
        <w:jc w:val="both"/>
        <w:rPr>
          <w:rFonts w:ascii="Times New Roman" w:hAnsi="Times New Roman"/>
          <w:b/>
          <w:sz w:val="26"/>
          <w:szCs w:val="26"/>
          <w:u w:val="single"/>
        </w:rPr>
      </w:pPr>
    </w:p>
    <w:p w:rsidR="008363BC" w:rsidRPr="000571F3" w:rsidRDefault="008363BC" w:rsidP="008363BC">
      <w:pPr>
        <w:spacing w:after="0"/>
        <w:jc w:val="both"/>
        <w:rPr>
          <w:rFonts w:ascii="Times New Roman" w:hAnsi="Times New Roman"/>
          <w:sz w:val="26"/>
          <w:szCs w:val="26"/>
          <w:u w:val="single"/>
        </w:rPr>
      </w:pPr>
      <w:r w:rsidRPr="000571F3">
        <w:rPr>
          <w:rFonts w:ascii="Times New Roman" w:hAnsi="Times New Roman"/>
          <w:b/>
          <w:sz w:val="26"/>
          <w:szCs w:val="26"/>
          <w:u w:val="single"/>
        </w:rPr>
        <w:t xml:space="preserve">Организация - разработчик: </w:t>
      </w:r>
      <w:r w:rsidRPr="000571F3">
        <w:rPr>
          <w:rFonts w:ascii="Times New Roman" w:hAnsi="Times New Roman"/>
          <w:sz w:val="26"/>
          <w:szCs w:val="26"/>
          <w:u w:val="single"/>
        </w:rPr>
        <w:t>ГАПОУ «Казанский политехнический колледж»</w:t>
      </w:r>
    </w:p>
    <w:p w:rsidR="008363BC" w:rsidRPr="000571F3" w:rsidRDefault="008363BC" w:rsidP="008363BC">
      <w:pPr>
        <w:spacing w:after="0"/>
        <w:jc w:val="both"/>
        <w:rPr>
          <w:rFonts w:ascii="Times New Roman" w:hAnsi="Times New Roman"/>
          <w:sz w:val="26"/>
          <w:szCs w:val="26"/>
        </w:rPr>
      </w:pPr>
    </w:p>
    <w:p w:rsidR="008363BC" w:rsidRDefault="0057016B" w:rsidP="008363BC">
      <w:pPr>
        <w:autoSpaceDE w:val="0"/>
        <w:autoSpaceDN w:val="0"/>
        <w:adjustRightInd w:val="0"/>
        <w:spacing w:after="0"/>
        <w:jc w:val="both"/>
        <w:rPr>
          <w:rFonts w:ascii="Times New Roman" w:hAnsi="Times New Roman"/>
          <w:color w:val="000000"/>
          <w:sz w:val="26"/>
          <w:szCs w:val="26"/>
        </w:rPr>
      </w:pPr>
      <w:r>
        <w:rPr>
          <w:rFonts w:ascii="Times New Roman" w:hAnsi="Times New Roman"/>
          <w:color w:val="000000"/>
          <w:sz w:val="26"/>
          <w:szCs w:val="26"/>
        </w:rPr>
        <w:t>Разработчик: Маматказин Р.С.</w:t>
      </w:r>
      <w:r w:rsidR="008363BC" w:rsidRPr="000571F3">
        <w:rPr>
          <w:rFonts w:ascii="Times New Roman" w:hAnsi="Times New Roman"/>
          <w:color w:val="000000"/>
          <w:sz w:val="26"/>
          <w:szCs w:val="26"/>
        </w:rPr>
        <w:t xml:space="preserve">, преподаватель </w:t>
      </w: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1DE9" w:rsidRDefault="001B1DE9"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p w:rsidR="001B743A" w:rsidRDefault="001B743A" w:rsidP="008363BC">
      <w:pPr>
        <w:autoSpaceDE w:val="0"/>
        <w:autoSpaceDN w:val="0"/>
        <w:adjustRightInd w:val="0"/>
        <w:spacing w:after="0"/>
        <w:jc w:val="both"/>
        <w:rPr>
          <w:rFonts w:ascii="Times New Roman" w:hAnsi="Times New Roman"/>
          <w:color w:val="000000"/>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rPr>
      </w:sdtEndPr>
      <w:sdtContent>
        <w:p w:rsidR="001B1DE9" w:rsidRPr="00A76FD3" w:rsidRDefault="001B1DE9" w:rsidP="001B1DE9">
          <w:pPr>
            <w:pStyle w:val="af0"/>
            <w:spacing w:before="0"/>
            <w:contextualSpacing/>
            <w:jc w:val="center"/>
            <w:rPr>
              <w:rFonts w:ascii="Times New Roman" w:hAnsi="Times New Roman" w:cs="Times New Roman"/>
              <w:color w:val="auto"/>
              <w:sz w:val="26"/>
              <w:szCs w:val="26"/>
            </w:rPr>
          </w:pPr>
          <w:r w:rsidRPr="00A76FD3">
            <w:rPr>
              <w:rFonts w:ascii="Times New Roman" w:hAnsi="Times New Roman" w:cs="Times New Roman"/>
              <w:color w:val="auto"/>
              <w:sz w:val="26"/>
              <w:szCs w:val="26"/>
            </w:rPr>
            <w:t>СОДЕРЖАНИЕ</w:t>
          </w:r>
        </w:p>
        <w:p w:rsidR="001B1DE9" w:rsidRPr="00A76FD3" w:rsidRDefault="001B1DE9" w:rsidP="001B1DE9">
          <w:pPr>
            <w:spacing w:after="0"/>
            <w:jc w:val="both"/>
            <w:rPr>
              <w:rFonts w:ascii="Times New Roman" w:hAnsi="Times New Roman"/>
              <w:sz w:val="26"/>
              <w:szCs w:val="26"/>
            </w:rPr>
          </w:pPr>
        </w:p>
        <w:p w:rsidR="001B1DE9" w:rsidRPr="00A76FD3" w:rsidRDefault="001B1DE9" w:rsidP="001B1DE9">
          <w:pPr>
            <w:pStyle w:val="11"/>
            <w:numPr>
              <w:ilvl w:val="0"/>
              <w:numId w:val="18"/>
            </w:numPr>
            <w:tabs>
              <w:tab w:val="left" w:pos="567"/>
            </w:tabs>
            <w:spacing w:after="0"/>
            <w:ind w:left="0" w:firstLine="0"/>
            <w:contextualSpacing/>
            <w:jc w:val="both"/>
            <w:rPr>
              <w:sz w:val="26"/>
              <w:szCs w:val="26"/>
            </w:rPr>
          </w:pPr>
          <w:r w:rsidRPr="00A76FD3">
            <w:rPr>
              <w:sz w:val="26"/>
              <w:szCs w:val="26"/>
            </w:rPr>
            <w:t>Пояснительная записка</w:t>
          </w:r>
        </w:p>
        <w:p w:rsidR="001B1DE9" w:rsidRPr="00A76FD3" w:rsidRDefault="001B1DE9" w:rsidP="001B1DE9">
          <w:pPr>
            <w:pStyle w:val="21"/>
            <w:numPr>
              <w:ilvl w:val="0"/>
              <w:numId w:val="18"/>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Планирование </w:t>
          </w:r>
          <w:r w:rsidRPr="00A76FD3">
            <w:rPr>
              <w:rFonts w:ascii="Times New Roman" w:hAnsi="Times New Roman" w:cs="Times New Roman"/>
              <w:bCs/>
              <w:sz w:val="26"/>
              <w:szCs w:val="26"/>
            </w:rPr>
            <w:t xml:space="preserve">внеаудиторной самостоятельной работы </w:t>
          </w:r>
        </w:p>
        <w:p w:rsidR="001B1DE9" w:rsidRPr="00A76FD3" w:rsidRDefault="001B1DE9" w:rsidP="001B1DE9">
          <w:pPr>
            <w:pStyle w:val="21"/>
            <w:numPr>
              <w:ilvl w:val="0"/>
              <w:numId w:val="18"/>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О</w:t>
          </w:r>
          <w:r w:rsidRPr="00A76FD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rsidR="001B1DE9" w:rsidRPr="00A76FD3" w:rsidRDefault="001B1DE9" w:rsidP="001B1DE9">
          <w:pPr>
            <w:pStyle w:val="21"/>
            <w:numPr>
              <w:ilvl w:val="0"/>
              <w:numId w:val="18"/>
            </w:numPr>
            <w:tabs>
              <w:tab w:val="left" w:pos="567"/>
            </w:tabs>
            <w:spacing w:after="0"/>
            <w:ind w:left="0" w:firstLine="0"/>
            <w:contextualSpacing/>
            <w:jc w:val="both"/>
            <w:rPr>
              <w:rFonts w:ascii="Times New Roman" w:hAnsi="Times New Roman" w:cs="Times New Roman"/>
              <w:sz w:val="26"/>
              <w:szCs w:val="26"/>
            </w:rPr>
          </w:pPr>
          <w:r w:rsidRPr="00A76FD3">
            <w:rPr>
              <w:rFonts w:ascii="Times New Roman" w:hAnsi="Times New Roman" w:cs="Times New Roman"/>
              <w:sz w:val="26"/>
              <w:szCs w:val="26"/>
            </w:rPr>
            <w:t xml:space="preserve">Критерии оценивания выполненных заданий  </w:t>
          </w:r>
        </w:p>
        <w:p w:rsidR="001B1DE9" w:rsidRPr="00A76FD3" w:rsidRDefault="001B1DE9" w:rsidP="001B1DE9">
          <w:pPr>
            <w:pStyle w:val="31"/>
            <w:spacing w:line="276" w:lineRule="auto"/>
            <w:ind w:left="567"/>
            <w:contextualSpacing/>
            <w:jc w:val="both"/>
            <w:rPr>
              <w:sz w:val="26"/>
              <w:szCs w:val="26"/>
            </w:rPr>
          </w:pPr>
          <w:r w:rsidRPr="00A76FD3">
            <w:rPr>
              <w:bCs/>
              <w:sz w:val="26"/>
              <w:szCs w:val="26"/>
            </w:rPr>
            <w:t xml:space="preserve">4.1. Критерии оценивания реферата </w:t>
          </w:r>
        </w:p>
        <w:p w:rsidR="001B1DE9" w:rsidRPr="00A76FD3" w:rsidRDefault="001B1DE9" w:rsidP="001B1DE9">
          <w:pPr>
            <w:spacing w:after="0"/>
            <w:ind w:left="567"/>
            <w:jc w:val="both"/>
            <w:rPr>
              <w:rFonts w:ascii="Times New Roman" w:hAnsi="Times New Roman"/>
              <w:sz w:val="26"/>
              <w:szCs w:val="26"/>
            </w:rPr>
          </w:pPr>
          <w:r w:rsidRPr="00A76FD3">
            <w:rPr>
              <w:rFonts w:ascii="Times New Roman" w:hAnsi="Times New Roman"/>
              <w:bCs/>
              <w:sz w:val="26"/>
              <w:szCs w:val="26"/>
            </w:rPr>
            <w:t>4.2. Критерии оценивания подготовки сообщений</w:t>
          </w:r>
        </w:p>
        <w:p w:rsidR="001B1DE9" w:rsidRPr="00A76FD3" w:rsidRDefault="001B1DE9" w:rsidP="001B1DE9">
          <w:pPr>
            <w:pStyle w:val="a6"/>
            <w:numPr>
              <w:ilvl w:val="0"/>
              <w:numId w:val="18"/>
            </w:numPr>
            <w:tabs>
              <w:tab w:val="left" w:pos="567"/>
            </w:tabs>
            <w:spacing w:line="276" w:lineRule="auto"/>
            <w:ind w:left="0" w:firstLine="0"/>
            <w:jc w:val="both"/>
            <w:rPr>
              <w:sz w:val="26"/>
              <w:szCs w:val="26"/>
            </w:rPr>
          </w:pPr>
          <w:r w:rsidRPr="00A76FD3">
            <w:rPr>
              <w:sz w:val="26"/>
              <w:szCs w:val="26"/>
            </w:rPr>
            <w:t>Информационное обеспечение выполнения внеаудиторной самостоятельной работы</w:t>
          </w:r>
        </w:p>
        <w:p w:rsidR="001B1DE9" w:rsidRPr="00A76FD3" w:rsidRDefault="001B1DE9" w:rsidP="001B1DE9">
          <w:pPr>
            <w:pStyle w:val="a6"/>
            <w:tabs>
              <w:tab w:val="left" w:pos="3405"/>
            </w:tabs>
            <w:spacing w:line="276" w:lineRule="auto"/>
            <w:ind w:left="0"/>
            <w:rPr>
              <w:sz w:val="26"/>
              <w:szCs w:val="26"/>
            </w:rPr>
          </w:pPr>
          <w:r w:rsidRPr="00A76FD3">
            <w:rPr>
              <w:sz w:val="26"/>
              <w:szCs w:val="26"/>
            </w:rPr>
            <w:t xml:space="preserve">Приложение 1 </w:t>
          </w:r>
        </w:p>
      </w:sdtContent>
    </w:sdt>
    <w:p w:rsidR="001B1DE9" w:rsidRPr="003269C8" w:rsidRDefault="001B1DE9" w:rsidP="001B1DE9">
      <w:pPr>
        <w:rPr>
          <w:rFonts w:ascii="Times New Roman" w:hAnsi="Times New Roman"/>
          <w:b/>
          <w:bCs/>
        </w:rPr>
      </w:pPr>
    </w:p>
    <w:p w:rsidR="001B743A" w:rsidRPr="0057016B" w:rsidRDefault="001B743A" w:rsidP="001B743A">
      <w:pPr>
        <w:autoSpaceDE w:val="0"/>
        <w:autoSpaceDN w:val="0"/>
        <w:adjustRightInd w:val="0"/>
        <w:spacing w:after="0"/>
        <w:jc w:val="both"/>
        <w:rPr>
          <w:rFonts w:ascii="Times New Roman" w:hAnsi="Times New Roman"/>
          <w:color w:val="000000"/>
          <w:sz w:val="26"/>
          <w:szCs w:val="26"/>
        </w:rPr>
      </w:pPr>
    </w:p>
    <w:p w:rsidR="008363BC" w:rsidRPr="000571F3" w:rsidRDefault="008363BC" w:rsidP="008363BC">
      <w:pPr>
        <w:jc w:val="both"/>
        <w:rPr>
          <w:b/>
          <w:sz w:val="26"/>
          <w:szCs w:val="26"/>
          <w:u w:val="single"/>
        </w:rPr>
      </w:pPr>
    </w:p>
    <w:p w:rsidR="008363BC" w:rsidRPr="000571F3" w:rsidRDefault="008363BC" w:rsidP="008363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8363BC" w:rsidRPr="000571F3" w:rsidSect="00E87D8F">
          <w:pgSz w:w="11906" w:h="16838"/>
          <w:pgMar w:top="1134" w:right="850" w:bottom="1134" w:left="1701" w:header="708" w:footer="708" w:gutter="0"/>
          <w:cols w:space="708"/>
          <w:docGrid w:linePitch="360"/>
        </w:sectPr>
      </w:pPr>
    </w:p>
    <w:p w:rsidR="001B743A" w:rsidRPr="000571F3" w:rsidRDefault="001B743A" w:rsidP="000F3275">
      <w:pPr>
        <w:pStyle w:val="a6"/>
        <w:numPr>
          <w:ilvl w:val="0"/>
          <w:numId w:val="2"/>
        </w:numPr>
        <w:tabs>
          <w:tab w:val="left" w:pos="284"/>
          <w:tab w:val="left" w:pos="851"/>
        </w:tabs>
        <w:spacing w:line="276" w:lineRule="auto"/>
        <w:ind w:left="567" w:firstLine="0"/>
        <w:jc w:val="center"/>
        <w:rPr>
          <w:b/>
          <w:sz w:val="26"/>
          <w:szCs w:val="26"/>
        </w:rPr>
      </w:pPr>
      <w:r w:rsidRPr="000571F3">
        <w:rPr>
          <w:b/>
          <w:sz w:val="26"/>
          <w:szCs w:val="26"/>
        </w:rPr>
        <w:lastRenderedPageBreak/>
        <w:t>Пояснительная записка</w:t>
      </w:r>
    </w:p>
    <w:p w:rsidR="001B743A" w:rsidRPr="000571F3" w:rsidRDefault="001B743A" w:rsidP="001B743A">
      <w:pPr>
        <w:pStyle w:val="a6"/>
        <w:tabs>
          <w:tab w:val="left" w:pos="284"/>
          <w:tab w:val="left" w:pos="851"/>
        </w:tabs>
        <w:spacing w:line="276" w:lineRule="auto"/>
        <w:ind w:left="567"/>
        <w:rPr>
          <w:b/>
          <w:sz w:val="26"/>
          <w:szCs w:val="26"/>
        </w:rPr>
      </w:pPr>
    </w:p>
    <w:p w:rsidR="001B743A" w:rsidRPr="000571F3" w:rsidRDefault="001B743A" w:rsidP="001B743A">
      <w:pPr>
        <w:spacing w:after="0"/>
        <w:ind w:firstLine="709"/>
        <w:jc w:val="both"/>
        <w:rPr>
          <w:rFonts w:ascii="Times New Roman" w:hAnsi="Times New Roman"/>
          <w:sz w:val="26"/>
          <w:szCs w:val="26"/>
        </w:rPr>
      </w:pPr>
      <w:r w:rsidRPr="000571F3">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C61C0D">
        <w:rPr>
          <w:rStyle w:val="210pt"/>
          <w:rFonts w:eastAsiaTheme="minorHAnsi"/>
          <w:sz w:val="26"/>
          <w:szCs w:val="26"/>
        </w:rPr>
        <w:t>ОУД.07 Основы безопасности жизнедеятельности</w:t>
      </w:r>
      <w:r w:rsidR="00C61C0D" w:rsidRPr="000571F3">
        <w:rPr>
          <w:rFonts w:ascii="Times New Roman" w:hAnsi="Times New Roman"/>
          <w:sz w:val="26"/>
          <w:szCs w:val="26"/>
        </w:rPr>
        <w:t xml:space="preserve"> </w:t>
      </w:r>
      <w:r w:rsidRPr="000571F3">
        <w:rPr>
          <w:rFonts w:ascii="Times New Roman" w:hAnsi="Times New Roman"/>
          <w:sz w:val="26"/>
          <w:szCs w:val="26"/>
        </w:rPr>
        <w:t xml:space="preserve">разработаны с целью </w:t>
      </w:r>
      <w:r w:rsidRPr="000571F3">
        <w:rPr>
          <w:rFonts w:ascii="Times New Roman" w:hAnsi="Times New Roman"/>
          <w:bCs/>
          <w:sz w:val="26"/>
          <w:szCs w:val="26"/>
        </w:rPr>
        <w:t xml:space="preserve">формирования у </w:t>
      </w:r>
      <w:r w:rsidRPr="000571F3">
        <w:rPr>
          <w:rFonts w:ascii="Times New Roman" w:hAnsi="Times New Roman"/>
          <w:sz w:val="26"/>
          <w:szCs w:val="26"/>
        </w:rPr>
        <w:t>обучающихся</w:t>
      </w:r>
      <w:r w:rsidRPr="000571F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B743A" w:rsidRPr="000571F3" w:rsidRDefault="001B743A" w:rsidP="001B743A">
      <w:pPr>
        <w:spacing w:after="0"/>
        <w:ind w:firstLine="720"/>
        <w:jc w:val="both"/>
        <w:rPr>
          <w:rFonts w:ascii="Times New Roman" w:hAnsi="Times New Roman"/>
          <w:sz w:val="26"/>
          <w:szCs w:val="26"/>
        </w:rPr>
      </w:pPr>
      <w:r w:rsidRPr="000571F3">
        <w:rPr>
          <w:rFonts w:ascii="Times New Roman" w:hAnsi="Times New Roman"/>
          <w:sz w:val="26"/>
          <w:szCs w:val="26"/>
        </w:rPr>
        <w:t>Для допуска к дифференцированному зачёту необходимо выполнение 70% занятий.</w:t>
      </w:r>
    </w:p>
    <w:p w:rsidR="00C61C0D" w:rsidRPr="00C61C0D" w:rsidRDefault="001B743A" w:rsidP="00C61C0D">
      <w:pPr>
        <w:spacing w:before="120" w:after="0"/>
        <w:ind w:firstLine="720"/>
        <w:jc w:val="both"/>
        <w:rPr>
          <w:rFonts w:ascii="Times New Roman" w:hAnsi="Times New Roman"/>
          <w:b/>
          <w:bCs/>
          <w:sz w:val="26"/>
          <w:szCs w:val="26"/>
        </w:rPr>
      </w:pPr>
      <w:r w:rsidRPr="000571F3">
        <w:rPr>
          <w:rFonts w:ascii="Times New Roman" w:hAnsi="Times New Roman"/>
          <w:sz w:val="26"/>
          <w:szCs w:val="26"/>
        </w:rPr>
        <w:t xml:space="preserve">В результате выполнения у обучающегося формируются и закрепляются следующие  </w:t>
      </w:r>
      <w:r w:rsidR="00C61C0D">
        <w:rPr>
          <w:rFonts w:ascii="Times New Roman" w:hAnsi="Times New Roman"/>
          <w:b/>
          <w:bCs/>
          <w:sz w:val="26"/>
          <w:szCs w:val="26"/>
        </w:rPr>
        <w:t>результаты:</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C61C0D">
        <w:rPr>
          <w:rFonts w:ascii="Times New Roman" w:hAnsi="Times New Roman" w:cs="Times New Roman"/>
          <w:b/>
          <w:sz w:val="26"/>
          <w:szCs w:val="26"/>
        </w:rPr>
        <w:t>Личностных:</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xml:space="preserve">- готовность к служению Отечеству, его защите;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xml:space="preserve">- исключение из своей жизни вредных привычек (курения, пьянства и т. д.);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освоение приемов действий в опасных и чрезвычайных ситуациях природного, техног</w:t>
      </w:r>
      <w:r>
        <w:rPr>
          <w:rFonts w:ascii="Times New Roman" w:hAnsi="Times New Roman" w:cs="Times New Roman"/>
          <w:sz w:val="26"/>
          <w:szCs w:val="26"/>
        </w:rPr>
        <w:t>енного и социального характера.</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C61C0D">
        <w:rPr>
          <w:rFonts w:ascii="Times New Roman" w:hAnsi="Times New Roman" w:cs="Times New Roman"/>
          <w:b/>
          <w:sz w:val="26"/>
          <w:szCs w:val="26"/>
        </w:rPr>
        <w:t>Метапредметных:</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xml:space="preserve">- овладение умениями формулировать личные понятия о безопасности;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анализировать причины возникновения опасных и чрезвычайных ситуаций;</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обобщать и сравнивать последствия опасных и чрезвычайных ситуаций;</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выявлять причинно-следственные связи опасных ситуаций и их влияние на безопасность жизнедеятельности человека;</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и возможные последствия, проектировать модели личного безопасного поведения;</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приобретение опыта локализации возможных опасных ситуаций, связанных с нарушением работы технических средств и правил их эксплуатации;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xml:space="preserve">- формирование установки на здоровый образ жизни;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w:t>
      </w:r>
      <w:r>
        <w:rPr>
          <w:rFonts w:ascii="Times New Roman" w:hAnsi="Times New Roman" w:cs="Times New Roman"/>
          <w:sz w:val="26"/>
          <w:szCs w:val="26"/>
        </w:rPr>
        <w:t>ственные и физические нагрузки.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C61C0D">
        <w:rPr>
          <w:rFonts w:ascii="Times New Roman" w:hAnsi="Times New Roman" w:cs="Times New Roman"/>
          <w:b/>
          <w:sz w:val="26"/>
          <w:szCs w:val="26"/>
        </w:rPr>
        <w:t>Предметных:</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xml:space="preserve">- освоение знания факторов, пагубно влияющих на здоровье человека;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xml:space="preserve">- получение и освоение знания основ обороны государства и воинской службы: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C61C0D">
        <w:rPr>
          <w:rFonts w:ascii="Times New Roman" w:hAnsi="Times New Roman" w:cs="Times New Roman"/>
          <w:sz w:val="26"/>
          <w:szCs w:val="26"/>
        </w:rPr>
        <w:t xml:space="preserve">- законодательства об обороне государства и воинской обязанности граждан; </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6"/>
          <w:szCs w:val="26"/>
        </w:rPr>
      </w:pPr>
      <w:r w:rsidRPr="00C61C0D">
        <w:rPr>
          <w:rFonts w:ascii="Times New Roman" w:hAnsi="Times New Roman" w:cs="Times New Roman"/>
          <w:sz w:val="26"/>
          <w:szCs w:val="26"/>
        </w:rPr>
        <w:lastRenderedPageBreak/>
        <w:t>-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C61C0D" w:rsidRP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C61C0D">
        <w:rPr>
          <w:rFonts w:ascii="Times New Roman"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C61C0D" w:rsidRPr="00C61C0D" w:rsidRDefault="00C61C0D" w:rsidP="00C61C0D">
      <w:pPr>
        <w:widowControl w:val="0"/>
        <w:spacing w:after="0" w:line="240" w:lineRule="auto"/>
        <w:jc w:val="both"/>
        <w:rPr>
          <w:rFonts w:ascii="Times New Roman" w:hAnsi="Times New Roman" w:cs="Times New Roman"/>
          <w:b/>
          <w:color w:val="000000"/>
          <w:sz w:val="26"/>
          <w:szCs w:val="26"/>
          <w:lang w:eastAsia="ru-RU"/>
        </w:rPr>
      </w:pPr>
      <w:r w:rsidRPr="00C61C0D">
        <w:rPr>
          <w:rFonts w:ascii="Times New Roman" w:hAnsi="Times New Roman" w:cs="Times New Roman"/>
          <w:b/>
          <w:color w:val="000000"/>
          <w:sz w:val="26"/>
          <w:szCs w:val="26"/>
          <w:lang w:eastAsia="ru-RU"/>
        </w:rPr>
        <w:t>ОК 1</w:t>
      </w:r>
      <w:r w:rsidRPr="00C61C0D">
        <w:rPr>
          <w:rFonts w:ascii="Times New Roman" w:hAnsi="Times New Roman" w:cs="Times New Roman"/>
          <w:color w:val="000000"/>
          <w:sz w:val="26"/>
          <w:szCs w:val="26"/>
          <w:lang w:eastAsia="ru-RU"/>
        </w:rPr>
        <w:t>. Понимать сущность и социальную значимость своей будущей профессии, проявлять к ней устойчивый интерес.</w:t>
      </w:r>
    </w:p>
    <w:p w:rsidR="00C61C0D" w:rsidRPr="00C61C0D" w:rsidRDefault="00C61C0D" w:rsidP="00C61C0D">
      <w:pPr>
        <w:spacing w:after="0" w:line="240" w:lineRule="auto"/>
        <w:jc w:val="both"/>
        <w:rPr>
          <w:rFonts w:ascii="Times New Roman" w:hAnsi="Times New Roman" w:cs="Times New Roman"/>
          <w:color w:val="000000"/>
          <w:sz w:val="26"/>
          <w:szCs w:val="26"/>
          <w:lang w:eastAsia="ru-RU"/>
        </w:rPr>
      </w:pPr>
      <w:r w:rsidRPr="00C61C0D">
        <w:rPr>
          <w:rFonts w:ascii="Times New Roman" w:hAnsi="Times New Roman" w:cs="Times New Roman"/>
          <w:b/>
          <w:color w:val="000000"/>
          <w:sz w:val="26"/>
          <w:szCs w:val="26"/>
          <w:lang w:eastAsia="ru-RU"/>
        </w:rPr>
        <w:t>ОК 2.</w:t>
      </w:r>
      <w:r w:rsidRPr="00C61C0D">
        <w:rPr>
          <w:rFonts w:ascii="Times New Roman" w:hAnsi="Times New Roman" w:cs="Times New Roman"/>
          <w:color w:val="000000"/>
          <w:sz w:val="26"/>
          <w:szCs w:val="26"/>
          <w:lang w:eastAsia="ru-RU"/>
        </w:rPr>
        <w:t xml:space="preserve"> Организовывать собственную деятельность, исходя из цели и способов ее достижения, определенных руководителем.</w:t>
      </w:r>
    </w:p>
    <w:p w:rsidR="00C61C0D" w:rsidRPr="00C61C0D" w:rsidRDefault="00C61C0D" w:rsidP="00C61C0D">
      <w:pPr>
        <w:spacing w:after="0" w:line="240" w:lineRule="auto"/>
        <w:jc w:val="both"/>
        <w:rPr>
          <w:rFonts w:ascii="Times New Roman" w:hAnsi="Times New Roman" w:cs="Times New Roman"/>
          <w:b/>
          <w:color w:val="000000"/>
          <w:sz w:val="26"/>
          <w:szCs w:val="26"/>
          <w:lang w:eastAsia="ru-RU"/>
        </w:rPr>
      </w:pPr>
      <w:r w:rsidRPr="00C61C0D">
        <w:rPr>
          <w:rFonts w:ascii="Times New Roman" w:hAnsi="Times New Roman" w:cs="Times New Roman"/>
          <w:b/>
          <w:color w:val="000000"/>
          <w:sz w:val="26"/>
          <w:szCs w:val="26"/>
          <w:lang w:eastAsia="ru-RU"/>
        </w:rPr>
        <w:t>ОК.3.</w:t>
      </w:r>
      <w:r w:rsidRPr="00C61C0D">
        <w:rPr>
          <w:rFonts w:ascii="Times New Roman" w:hAnsi="Times New Roman" w:cs="Times New Roman"/>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C61C0D" w:rsidRPr="00C61C0D" w:rsidRDefault="00C61C0D" w:rsidP="00C61C0D">
      <w:pPr>
        <w:spacing w:after="0" w:line="240" w:lineRule="auto"/>
        <w:jc w:val="both"/>
        <w:rPr>
          <w:rFonts w:ascii="Times New Roman" w:hAnsi="Times New Roman" w:cs="Times New Roman"/>
          <w:color w:val="000000"/>
          <w:sz w:val="26"/>
          <w:szCs w:val="26"/>
          <w:lang w:eastAsia="ru-RU"/>
        </w:rPr>
      </w:pPr>
      <w:r w:rsidRPr="00C61C0D">
        <w:rPr>
          <w:rFonts w:ascii="Times New Roman" w:hAnsi="Times New Roman" w:cs="Times New Roman"/>
          <w:b/>
          <w:color w:val="000000"/>
          <w:sz w:val="26"/>
          <w:szCs w:val="26"/>
          <w:lang w:eastAsia="ru-RU"/>
        </w:rPr>
        <w:t>ОК 4.</w:t>
      </w:r>
      <w:r w:rsidRPr="00C61C0D">
        <w:rPr>
          <w:rFonts w:ascii="Times New Roman" w:hAnsi="Times New Roman" w:cs="Times New Roman"/>
          <w:color w:val="000000"/>
          <w:sz w:val="26"/>
          <w:szCs w:val="26"/>
          <w:lang w:eastAsia="ru-RU"/>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C61C0D" w:rsidRPr="00C61C0D" w:rsidRDefault="00C61C0D" w:rsidP="00C61C0D">
      <w:pPr>
        <w:spacing w:after="0" w:line="240" w:lineRule="auto"/>
        <w:jc w:val="both"/>
        <w:rPr>
          <w:rFonts w:ascii="Times New Roman" w:hAnsi="Times New Roman" w:cs="Times New Roman"/>
          <w:color w:val="000000"/>
          <w:sz w:val="26"/>
          <w:szCs w:val="26"/>
          <w:lang w:eastAsia="ru-RU"/>
        </w:rPr>
      </w:pPr>
      <w:r w:rsidRPr="00C61C0D">
        <w:rPr>
          <w:rFonts w:ascii="Times New Roman" w:hAnsi="Times New Roman" w:cs="Times New Roman"/>
          <w:b/>
          <w:color w:val="000000"/>
          <w:sz w:val="26"/>
          <w:szCs w:val="26"/>
          <w:lang w:eastAsia="ru-RU"/>
        </w:rPr>
        <w:t>ОК 5.</w:t>
      </w:r>
      <w:r w:rsidRPr="00C61C0D">
        <w:rPr>
          <w:rFonts w:ascii="Times New Roman" w:hAnsi="Times New Roman" w:cs="Times New Roman"/>
          <w:color w:val="000000"/>
          <w:sz w:val="26"/>
          <w:szCs w:val="26"/>
          <w:lang w:eastAsia="ru-RU"/>
        </w:rPr>
        <w:t xml:space="preserve"> Использовать информационно-коммуникационные технологии в профессиональной деятельности.</w:t>
      </w:r>
    </w:p>
    <w:p w:rsidR="00C61C0D" w:rsidRPr="00C61C0D" w:rsidRDefault="00C61C0D" w:rsidP="00C61C0D">
      <w:pPr>
        <w:spacing w:after="0" w:line="240" w:lineRule="auto"/>
        <w:jc w:val="both"/>
        <w:rPr>
          <w:rFonts w:ascii="Times New Roman" w:hAnsi="Times New Roman" w:cs="Times New Roman"/>
          <w:color w:val="000000"/>
          <w:sz w:val="26"/>
          <w:szCs w:val="26"/>
          <w:lang w:eastAsia="ru-RU"/>
        </w:rPr>
      </w:pPr>
      <w:r w:rsidRPr="00C61C0D">
        <w:rPr>
          <w:rFonts w:ascii="Times New Roman" w:hAnsi="Times New Roman" w:cs="Times New Roman"/>
          <w:b/>
          <w:color w:val="000000"/>
          <w:sz w:val="26"/>
          <w:szCs w:val="26"/>
          <w:lang w:eastAsia="ru-RU"/>
        </w:rPr>
        <w:t>ОК 6.</w:t>
      </w:r>
      <w:r w:rsidRPr="00C61C0D">
        <w:rPr>
          <w:rFonts w:ascii="Times New Roman" w:hAnsi="Times New Roman" w:cs="Times New Roman"/>
          <w:color w:val="000000"/>
          <w:sz w:val="26"/>
          <w:szCs w:val="26"/>
          <w:lang w:eastAsia="ru-RU"/>
        </w:rPr>
        <w:t xml:space="preserve"> Работать в коллективе и команде, эффективно общаться с коллегами, руководством, потребителями.</w:t>
      </w:r>
    </w:p>
    <w:p w:rsidR="00C61C0D" w:rsidRPr="00C61C0D" w:rsidRDefault="00C61C0D" w:rsidP="00C61C0D">
      <w:pPr>
        <w:pStyle w:val="ConsPlusNormal"/>
        <w:jc w:val="both"/>
        <w:rPr>
          <w:rFonts w:ascii="Times New Roman" w:hAnsi="Times New Roman" w:cs="Times New Roman"/>
          <w:sz w:val="26"/>
          <w:szCs w:val="26"/>
        </w:rPr>
      </w:pPr>
      <w:r w:rsidRPr="00C61C0D">
        <w:rPr>
          <w:rFonts w:ascii="Times New Roman" w:hAnsi="Times New Roman" w:cs="Times New Roman"/>
          <w:b/>
          <w:sz w:val="26"/>
          <w:szCs w:val="26"/>
        </w:rPr>
        <w:t>ОК.7</w:t>
      </w:r>
      <w:r w:rsidRPr="00C61C0D">
        <w:rPr>
          <w:rFonts w:ascii="Times New Roman" w:hAnsi="Times New Roman" w:cs="Times New Roman"/>
          <w:sz w:val="26"/>
          <w:szCs w:val="26"/>
        </w:rPr>
        <w:t xml:space="preserve"> Исполнять воинскую обязанность, в том числе с применением полученных профессиональных знаний (для юношей).</w:t>
      </w:r>
    </w:p>
    <w:p w:rsidR="00C61C0D" w:rsidRDefault="00C61C0D" w:rsidP="00B76A94">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C61C0D" w:rsidRPr="000571F3" w:rsidRDefault="00C61C0D" w:rsidP="000F3275">
      <w:pPr>
        <w:pStyle w:val="a6"/>
        <w:numPr>
          <w:ilvl w:val="0"/>
          <w:numId w:val="3"/>
        </w:numPr>
        <w:spacing w:line="276" w:lineRule="auto"/>
        <w:jc w:val="center"/>
        <w:rPr>
          <w:b/>
          <w:bCs/>
          <w:sz w:val="26"/>
          <w:szCs w:val="26"/>
        </w:rPr>
      </w:pPr>
      <w:r w:rsidRPr="000571F3">
        <w:rPr>
          <w:b/>
          <w:sz w:val="26"/>
          <w:szCs w:val="26"/>
        </w:rPr>
        <w:t xml:space="preserve">Планирование </w:t>
      </w:r>
      <w:r w:rsidRPr="000571F3">
        <w:rPr>
          <w:b/>
          <w:bCs/>
          <w:sz w:val="26"/>
          <w:szCs w:val="26"/>
        </w:rPr>
        <w:t>внеаудиторной самостоятельной работы</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4536"/>
        <w:gridCol w:w="1134"/>
        <w:gridCol w:w="1843"/>
      </w:tblGrid>
      <w:tr w:rsidR="00C61C0D" w:rsidRPr="000F3275" w:rsidTr="000F3275">
        <w:tc>
          <w:tcPr>
            <w:tcW w:w="2269" w:type="dxa"/>
          </w:tcPr>
          <w:p w:rsidR="00C61C0D" w:rsidRPr="000F3275" w:rsidRDefault="00C61C0D" w:rsidP="000F3275">
            <w:pPr>
              <w:autoSpaceDE w:val="0"/>
              <w:autoSpaceDN w:val="0"/>
              <w:adjustRightInd w:val="0"/>
              <w:spacing w:after="0" w:line="240" w:lineRule="auto"/>
              <w:jc w:val="center"/>
              <w:rPr>
                <w:rFonts w:ascii="Times New Roman" w:hAnsi="Times New Roman" w:cs="Times New Roman"/>
                <w:b/>
                <w:sz w:val="26"/>
                <w:szCs w:val="26"/>
              </w:rPr>
            </w:pPr>
            <w:r w:rsidRPr="000F3275">
              <w:rPr>
                <w:rFonts w:ascii="Times New Roman" w:hAnsi="Times New Roman" w:cs="Times New Roman"/>
                <w:b/>
                <w:sz w:val="26"/>
                <w:szCs w:val="26"/>
              </w:rPr>
              <w:t>Наименование раздела, темы</w:t>
            </w:r>
          </w:p>
        </w:tc>
        <w:tc>
          <w:tcPr>
            <w:tcW w:w="4536" w:type="dxa"/>
          </w:tcPr>
          <w:p w:rsidR="00C61C0D" w:rsidRPr="000F3275" w:rsidRDefault="00C61C0D" w:rsidP="000F3275">
            <w:pPr>
              <w:autoSpaceDE w:val="0"/>
              <w:autoSpaceDN w:val="0"/>
              <w:adjustRightInd w:val="0"/>
              <w:spacing w:after="0" w:line="240" w:lineRule="auto"/>
              <w:jc w:val="center"/>
              <w:rPr>
                <w:rFonts w:ascii="Times New Roman" w:hAnsi="Times New Roman" w:cs="Times New Roman"/>
                <w:b/>
                <w:sz w:val="26"/>
                <w:szCs w:val="26"/>
              </w:rPr>
            </w:pPr>
            <w:r w:rsidRPr="000F3275">
              <w:rPr>
                <w:rFonts w:ascii="Times New Roman" w:hAnsi="Times New Roman" w:cs="Times New Roman"/>
                <w:b/>
                <w:sz w:val="26"/>
                <w:szCs w:val="26"/>
              </w:rPr>
              <w:t>Название внеаудиторной самостоятельной работы</w:t>
            </w:r>
          </w:p>
        </w:tc>
        <w:tc>
          <w:tcPr>
            <w:tcW w:w="1134" w:type="dxa"/>
          </w:tcPr>
          <w:p w:rsidR="00C61C0D" w:rsidRPr="000F3275" w:rsidRDefault="00C61C0D" w:rsidP="000F3275">
            <w:pPr>
              <w:autoSpaceDE w:val="0"/>
              <w:autoSpaceDN w:val="0"/>
              <w:adjustRightInd w:val="0"/>
              <w:spacing w:after="0" w:line="240" w:lineRule="auto"/>
              <w:jc w:val="center"/>
              <w:rPr>
                <w:rFonts w:ascii="Times New Roman" w:hAnsi="Times New Roman" w:cs="Times New Roman"/>
                <w:b/>
                <w:sz w:val="26"/>
                <w:szCs w:val="26"/>
              </w:rPr>
            </w:pPr>
            <w:r w:rsidRPr="000F3275">
              <w:rPr>
                <w:rFonts w:ascii="Times New Roman" w:hAnsi="Times New Roman" w:cs="Times New Roman"/>
                <w:b/>
                <w:sz w:val="26"/>
                <w:szCs w:val="26"/>
              </w:rPr>
              <w:t>Количество часов</w:t>
            </w:r>
          </w:p>
        </w:tc>
        <w:tc>
          <w:tcPr>
            <w:tcW w:w="1843" w:type="dxa"/>
          </w:tcPr>
          <w:p w:rsidR="00C61C0D" w:rsidRPr="000F3275" w:rsidRDefault="00C61C0D" w:rsidP="000F3275">
            <w:pPr>
              <w:autoSpaceDE w:val="0"/>
              <w:autoSpaceDN w:val="0"/>
              <w:adjustRightInd w:val="0"/>
              <w:spacing w:after="0" w:line="240" w:lineRule="auto"/>
              <w:jc w:val="center"/>
              <w:rPr>
                <w:rFonts w:ascii="Times New Roman" w:hAnsi="Times New Roman" w:cs="Times New Roman"/>
                <w:b/>
                <w:sz w:val="26"/>
                <w:szCs w:val="26"/>
              </w:rPr>
            </w:pPr>
            <w:r w:rsidRPr="000F3275">
              <w:rPr>
                <w:rFonts w:ascii="Times New Roman" w:hAnsi="Times New Roman" w:cs="Times New Roman"/>
                <w:b/>
                <w:sz w:val="26"/>
                <w:szCs w:val="26"/>
              </w:rPr>
              <w:t>Форма представления результата</w:t>
            </w:r>
          </w:p>
        </w:tc>
      </w:tr>
      <w:tr w:rsidR="00C61C0D" w:rsidRPr="000F3275" w:rsidTr="000F3275">
        <w:trPr>
          <w:trHeight w:val="1552"/>
        </w:trPr>
        <w:tc>
          <w:tcPr>
            <w:tcW w:w="2269" w:type="dxa"/>
          </w:tcPr>
          <w:p w:rsidR="00C61C0D" w:rsidRPr="000F3275" w:rsidRDefault="00C61C0D" w:rsidP="000F3275">
            <w:pPr>
              <w:spacing w:after="0" w:line="240" w:lineRule="auto"/>
              <w:ind w:left="14" w:hanging="14"/>
              <w:outlineLvl w:val="0"/>
              <w:rPr>
                <w:rFonts w:ascii="Times New Roman" w:hAnsi="Times New Roman" w:cs="Times New Roman"/>
                <w:sz w:val="26"/>
                <w:szCs w:val="26"/>
              </w:rPr>
            </w:pPr>
            <w:r w:rsidRPr="000F3275">
              <w:rPr>
                <w:rFonts w:ascii="Times New Roman" w:hAnsi="Times New Roman" w:cs="Times New Roman"/>
                <w:b/>
                <w:bCs/>
                <w:sz w:val="26"/>
                <w:szCs w:val="26"/>
              </w:rPr>
              <w:t xml:space="preserve">Раздел 1. </w:t>
            </w:r>
            <w:r w:rsidRPr="000F3275">
              <w:rPr>
                <w:rFonts w:ascii="Times New Roman" w:hAnsi="Times New Roman" w:cs="Times New Roman"/>
                <w:b/>
                <w:sz w:val="26"/>
                <w:szCs w:val="26"/>
              </w:rPr>
              <w:t>Государственная система обеспечения безопасности населения</w:t>
            </w:r>
          </w:p>
        </w:tc>
        <w:tc>
          <w:tcPr>
            <w:tcW w:w="4536" w:type="dxa"/>
          </w:tcPr>
          <w:p w:rsidR="00C61C0D" w:rsidRPr="000F3275" w:rsidRDefault="000F3275" w:rsidP="000F3275">
            <w:pPr>
              <w:spacing w:after="0" w:line="240" w:lineRule="auto"/>
              <w:jc w:val="both"/>
              <w:rPr>
                <w:rFonts w:ascii="Times New Roman" w:hAnsi="Times New Roman" w:cs="Times New Roman"/>
                <w:sz w:val="26"/>
                <w:szCs w:val="26"/>
              </w:rPr>
            </w:pPr>
            <w:r>
              <w:rPr>
                <w:rFonts w:ascii="Times New Roman" w:eastAsia="Calibri" w:hAnsi="Times New Roman" w:cs="Times New Roman"/>
                <w:bCs/>
                <w:sz w:val="26"/>
                <w:szCs w:val="26"/>
              </w:rPr>
              <w:t>1.</w:t>
            </w:r>
            <w:r w:rsidR="00C61C0D" w:rsidRPr="000F3275">
              <w:rPr>
                <w:rFonts w:ascii="Times New Roman" w:eastAsia="Calibri" w:hAnsi="Times New Roman" w:cs="Times New Roman"/>
                <w:bCs/>
                <w:sz w:val="26"/>
                <w:szCs w:val="26"/>
              </w:rPr>
              <w:t>Эволюция среды обитания, переход к техносфере.</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2.Взаимодействие человека и среды обитания.</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3.Стратегия устойчивого развития как условие выживания человечества.</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4.Основные пути формирования культуры безопасности жизнедеятельности в современном обществе.</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5.Здоровый образ жизни – основа укрепления и сохранения личного здоровья.</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 xml:space="preserve">6.Безопасное поведение человека в природных условиях: ориентирование на местности, подача сигналов </w:t>
            </w:r>
            <w:r w:rsidRPr="000F3275">
              <w:rPr>
                <w:rFonts w:ascii="Times New Roman" w:eastAsia="Calibri" w:hAnsi="Times New Roman" w:cs="Times New Roman"/>
                <w:bCs/>
                <w:sz w:val="26"/>
                <w:szCs w:val="26"/>
              </w:rPr>
              <w:lastRenderedPageBreak/>
              <w:t>бедствия, добывание огня, воды и пищи, сооружение временного укрытия.</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 xml:space="preserve">7.Меры безопасности при пребывании человека на территории с неблагоприятными экологическими факторами. </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8. наиболее вероятных для данной местности и района проживания.</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9.Терроризм как основная социальная опасность современности.</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10.Космические опасности: мифы и реальность.</w:t>
            </w:r>
          </w:p>
          <w:p w:rsidR="00C61C0D" w:rsidRPr="000F3275" w:rsidRDefault="00C61C0D"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11.Современные средства поражения и их поражающие факторы.</w:t>
            </w:r>
          </w:p>
          <w:p w:rsidR="00C61C0D" w:rsidRPr="000F3275" w:rsidRDefault="00C61C0D" w:rsidP="000F3275">
            <w:pPr>
              <w:pStyle w:val="aa"/>
              <w:spacing w:after="0"/>
              <w:ind w:left="0"/>
              <w:rPr>
                <w:sz w:val="26"/>
                <w:szCs w:val="26"/>
              </w:rPr>
            </w:pPr>
            <w:r w:rsidRPr="000F3275">
              <w:rPr>
                <w:rFonts w:eastAsia="Calibri"/>
                <w:bCs/>
                <w:sz w:val="26"/>
                <w:szCs w:val="26"/>
              </w:rPr>
              <w:t>12.Приборы радиационной и химической разведки. 13.Дозиметрический контроль, средства и порядок проведения.</w:t>
            </w:r>
          </w:p>
          <w:p w:rsidR="00C61C0D" w:rsidRPr="000F3275" w:rsidRDefault="00C61C0D" w:rsidP="000F3275">
            <w:pPr>
              <w:spacing w:after="0" w:line="240" w:lineRule="auto"/>
              <w:ind w:left="142"/>
              <w:rPr>
                <w:rFonts w:ascii="Times New Roman" w:hAnsi="Times New Roman" w:cs="Times New Roman"/>
                <w:bCs/>
                <w:sz w:val="26"/>
                <w:szCs w:val="26"/>
              </w:rPr>
            </w:pPr>
            <w:r w:rsidRPr="000F3275">
              <w:rPr>
                <w:rFonts w:ascii="Times New Roman" w:eastAsia="Calibri" w:hAnsi="Times New Roman" w:cs="Times New Roman"/>
                <w:bCs/>
                <w:sz w:val="26"/>
                <w:szCs w:val="26"/>
              </w:rPr>
              <w:t>14.Ситуации криминогенного характера, способы самозащиты, меры предосторожности и правила поведения.</w:t>
            </w:r>
          </w:p>
        </w:tc>
        <w:tc>
          <w:tcPr>
            <w:tcW w:w="1134" w:type="dxa"/>
          </w:tcPr>
          <w:p w:rsidR="00C61C0D" w:rsidRPr="000F3275" w:rsidRDefault="000F3275" w:rsidP="000F327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lastRenderedPageBreak/>
              <w:t>20</w:t>
            </w:r>
          </w:p>
        </w:tc>
        <w:tc>
          <w:tcPr>
            <w:tcW w:w="1843" w:type="dxa"/>
          </w:tcPr>
          <w:p w:rsidR="00C61C0D" w:rsidRDefault="00C61C0D" w:rsidP="000F3275">
            <w:pPr>
              <w:autoSpaceDE w:val="0"/>
              <w:autoSpaceDN w:val="0"/>
              <w:adjustRightInd w:val="0"/>
              <w:spacing w:after="0" w:line="240" w:lineRule="auto"/>
              <w:rPr>
                <w:rFonts w:ascii="Times New Roman" w:hAnsi="Times New Roman" w:cs="Times New Roman"/>
                <w:sz w:val="26"/>
                <w:szCs w:val="26"/>
              </w:rPr>
            </w:pPr>
            <w:r w:rsidRPr="000F3275">
              <w:rPr>
                <w:rFonts w:ascii="Times New Roman" w:hAnsi="Times New Roman" w:cs="Times New Roman"/>
                <w:sz w:val="26"/>
                <w:szCs w:val="26"/>
              </w:rPr>
              <w:t>Конспектирование</w:t>
            </w:r>
            <w:r w:rsidR="000F3275">
              <w:rPr>
                <w:rFonts w:ascii="Times New Roman" w:hAnsi="Times New Roman" w:cs="Times New Roman"/>
                <w:sz w:val="26"/>
                <w:szCs w:val="26"/>
              </w:rPr>
              <w:t>, выступление с сообщением, докладом.</w:t>
            </w:r>
          </w:p>
          <w:p w:rsidR="000F3275" w:rsidRPr="000F3275" w:rsidRDefault="000F3275" w:rsidP="000F327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Защита реферата.</w:t>
            </w:r>
          </w:p>
        </w:tc>
      </w:tr>
      <w:tr w:rsidR="00C61C0D" w:rsidRPr="000F3275" w:rsidTr="000F3275">
        <w:trPr>
          <w:trHeight w:val="1552"/>
        </w:trPr>
        <w:tc>
          <w:tcPr>
            <w:tcW w:w="2269" w:type="dxa"/>
          </w:tcPr>
          <w:p w:rsidR="00C61C0D" w:rsidRPr="000F3275" w:rsidRDefault="000F3275" w:rsidP="000F3275">
            <w:pPr>
              <w:spacing w:after="0" w:line="240" w:lineRule="auto"/>
              <w:ind w:left="14" w:hanging="14"/>
              <w:outlineLvl w:val="0"/>
              <w:rPr>
                <w:rFonts w:ascii="Times New Roman" w:hAnsi="Times New Roman" w:cs="Times New Roman"/>
                <w:sz w:val="26"/>
                <w:szCs w:val="26"/>
              </w:rPr>
            </w:pPr>
            <w:r w:rsidRPr="000F3275">
              <w:rPr>
                <w:rFonts w:ascii="Times New Roman" w:hAnsi="Times New Roman" w:cs="Times New Roman"/>
                <w:b/>
                <w:bCs/>
                <w:sz w:val="26"/>
                <w:szCs w:val="26"/>
              </w:rPr>
              <w:lastRenderedPageBreak/>
              <w:t xml:space="preserve">Раздел 2. </w:t>
            </w:r>
            <w:r w:rsidRPr="000F3275">
              <w:rPr>
                <w:rFonts w:ascii="Times New Roman" w:hAnsi="Times New Roman" w:cs="Times New Roman"/>
                <w:b/>
                <w:sz w:val="26"/>
                <w:szCs w:val="26"/>
              </w:rPr>
              <w:t xml:space="preserve"> Основы обороны государства и воинская обязанность</w:t>
            </w:r>
          </w:p>
        </w:tc>
        <w:tc>
          <w:tcPr>
            <w:tcW w:w="4536" w:type="dxa"/>
          </w:tcPr>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15.Вооруженные Силы Российской Федерации – основа обороны государства.</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16.Структура Вооруженных Сил Российской Федерации. Виды и рода войск.</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17.История создания Вооруженных Сил.</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18.Боевые традиции Вооруженных Сил Российской Федерации.</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19.Патриотизм и верность воинскому долгу.</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20.Города-герои Российской Федерации.</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21.Города воинской славы Российской Федерации.</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22.Основные виды вооружения и военной техники в Российской Федерации.</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bCs/>
                <w:sz w:val="26"/>
                <w:szCs w:val="26"/>
              </w:rPr>
              <w:t>23.Военная служба как особый вид федеральной государственной службы.</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hAnsi="Times New Roman" w:cs="Times New Roman"/>
                <w:sz w:val="26"/>
                <w:szCs w:val="26"/>
              </w:rPr>
              <w:t>24.Воинские должности, воинские звания.</w:t>
            </w:r>
          </w:p>
          <w:p w:rsidR="000F3275" w:rsidRPr="000F3275" w:rsidRDefault="000F3275" w:rsidP="000F3275">
            <w:pPr>
              <w:pStyle w:val="aa"/>
              <w:spacing w:after="0"/>
              <w:ind w:left="0"/>
              <w:rPr>
                <w:sz w:val="26"/>
                <w:szCs w:val="26"/>
              </w:rPr>
            </w:pPr>
            <w:r w:rsidRPr="000F3275">
              <w:rPr>
                <w:bCs/>
                <w:sz w:val="26"/>
                <w:szCs w:val="26"/>
              </w:rPr>
              <w:t>25.Правовые основы военной службы.</w:t>
            </w:r>
          </w:p>
          <w:p w:rsidR="000F3275" w:rsidRPr="000F3275" w:rsidRDefault="000F3275" w:rsidP="000F3275">
            <w:pPr>
              <w:pStyle w:val="aa"/>
              <w:spacing w:after="0"/>
              <w:ind w:left="0"/>
              <w:rPr>
                <w:sz w:val="26"/>
                <w:szCs w:val="26"/>
              </w:rPr>
            </w:pPr>
            <w:r w:rsidRPr="000F3275">
              <w:rPr>
                <w:bCs/>
                <w:sz w:val="26"/>
                <w:szCs w:val="26"/>
              </w:rPr>
              <w:lastRenderedPageBreak/>
              <w:t>26.Основные положения Федеральных законов Российской Федерации «О воинской обязанности и военной службе» и «Об альтернативной гражданской службе».</w:t>
            </w:r>
          </w:p>
          <w:p w:rsidR="000F3275" w:rsidRPr="000F3275" w:rsidRDefault="000F3275" w:rsidP="000F3275">
            <w:pPr>
              <w:pStyle w:val="aa"/>
              <w:spacing w:after="0"/>
              <w:ind w:left="0"/>
              <w:rPr>
                <w:sz w:val="26"/>
                <w:szCs w:val="26"/>
              </w:rPr>
            </w:pPr>
            <w:r w:rsidRPr="000F3275">
              <w:rPr>
                <w:bCs/>
                <w:sz w:val="26"/>
                <w:szCs w:val="26"/>
              </w:rPr>
              <w:t>27.Общевоинские уставы Вооруженных Сил Российской Федерации.</w:t>
            </w:r>
          </w:p>
          <w:p w:rsidR="000F3275" w:rsidRPr="000F3275" w:rsidRDefault="000F3275" w:rsidP="000F3275">
            <w:pPr>
              <w:pStyle w:val="aa"/>
              <w:spacing w:after="0"/>
              <w:ind w:left="0"/>
              <w:rPr>
                <w:sz w:val="26"/>
                <w:szCs w:val="26"/>
              </w:rPr>
            </w:pPr>
            <w:r w:rsidRPr="000F3275">
              <w:rPr>
                <w:bCs/>
                <w:sz w:val="26"/>
                <w:szCs w:val="26"/>
              </w:rPr>
              <w:t>28.Строевой устав Вооруженных Сил Российской Федерации. 29.Строй и его элементы. Строевой шаг.</w:t>
            </w:r>
          </w:p>
          <w:p w:rsidR="000F3275" w:rsidRPr="000F3275" w:rsidRDefault="000F3275" w:rsidP="000F3275">
            <w:pPr>
              <w:pStyle w:val="aa"/>
              <w:spacing w:after="0"/>
              <w:ind w:left="0"/>
              <w:rPr>
                <w:sz w:val="26"/>
                <w:szCs w:val="26"/>
              </w:rPr>
            </w:pPr>
            <w:r w:rsidRPr="000F3275">
              <w:rPr>
                <w:bCs/>
                <w:sz w:val="26"/>
                <w:szCs w:val="26"/>
              </w:rPr>
              <w:t>30.Основы огневой подготовки. Назначение и боевые свойства личного оружия.</w:t>
            </w:r>
          </w:p>
          <w:p w:rsidR="000F3275" w:rsidRPr="000F3275" w:rsidRDefault="000F3275" w:rsidP="000F3275">
            <w:pPr>
              <w:pStyle w:val="aa"/>
              <w:spacing w:after="0"/>
              <w:ind w:left="0"/>
              <w:rPr>
                <w:sz w:val="26"/>
                <w:szCs w:val="26"/>
              </w:rPr>
            </w:pPr>
            <w:r w:rsidRPr="000F3275">
              <w:rPr>
                <w:bCs/>
                <w:sz w:val="26"/>
                <w:szCs w:val="26"/>
              </w:rPr>
              <w:t xml:space="preserve">31.Основы тактической подготовки. Обязанности солдата в бою. </w:t>
            </w:r>
          </w:p>
          <w:p w:rsidR="000F3275" w:rsidRPr="000F3275" w:rsidRDefault="000F3275" w:rsidP="000F3275">
            <w:pPr>
              <w:pStyle w:val="aa"/>
              <w:spacing w:after="0"/>
              <w:ind w:left="0"/>
              <w:rPr>
                <w:sz w:val="26"/>
                <w:szCs w:val="26"/>
              </w:rPr>
            </w:pPr>
            <w:r w:rsidRPr="000F3275">
              <w:rPr>
                <w:bCs/>
                <w:sz w:val="26"/>
                <w:szCs w:val="26"/>
              </w:rPr>
              <w:t>32.Формы общения в воинском коллективе. Профилактика неуставных взаимоотношений.</w:t>
            </w:r>
          </w:p>
          <w:p w:rsidR="000F3275" w:rsidRPr="000F3275" w:rsidRDefault="000F3275" w:rsidP="000F3275">
            <w:pPr>
              <w:pStyle w:val="aa"/>
              <w:spacing w:after="0"/>
              <w:ind w:left="0"/>
              <w:rPr>
                <w:sz w:val="26"/>
                <w:szCs w:val="26"/>
              </w:rPr>
            </w:pPr>
            <w:r w:rsidRPr="000F3275">
              <w:rPr>
                <w:bCs/>
                <w:sz w:val="26"/>
                <w:szCs w:val="26"/>
              </w:rPr>
              <w:t>33.Современные средства поражения и их поражающие факторы.</w:t>
            </w:r>
          </w:p>
          <w:p w:rsidR="000F3275" w:rsidRPr="000F3275" w:rsidRDefault="000F3275" w:rsidP="000F3275">
            <w:pPr>
              <w:pStyle w:val="aa"/>
              <w:spacing w:after="0"/>
              <w:ind w:left="0"/>
              <w:rPr>
                <w:sz w:val="26"/>
                <w:szCs w:val="26"/>
              </w:rPr>
            </w:pPr>
            <w:r w:rsidRPr="000F3275">
              <w:rPr>
                <w:bCs/>
                <w:sz w:val="26"/>
                <w:szCs w:val="26"/>
              </w:rPr>
              <w:t>34.Назначение и боевые свойства личного оружия.</w:t>
            </w:r>
          </w:p>
          <w:p w:rsidR="000F3275" w:rsidRPr="000F3275" w:rsidRDefault="000F3275" w:rsidP="000F3275">
            <w:pPr>
              <w:pStyle w:val="aa"/>
              <w:spacing w:after="0"/>
              <w:ind w:left="0"/>
              <w:rPr>
                <w:sz w:val="26"/>
                <w:szCs w:val="26"/>
              </w:rPr>
            </w:pPr>
            <w:r w:rsidRPr="000F3275">
              <w:rPr>
                <w:bCs/>
                <w:sz w:val="26"/>
                <w:szCs w:val="26"/>
              </w:rPr>
              <w:t>35.Способы ориентирования на местности.</w:t>
            </w:r>
          </w:p>
          <w:p w:rsidR="000F3275" w:rsidRPr="000F3275" w:rsidRDefault="000F3275" w:rsidP="000F3275">
            <w:pPr>
              <w:pStyle w:val="aa"/>
              <w:spacing w:after="0"/>
              <w:ind w:left="0"/>
              <w:rPr>
                <w:sz w:val="26"/>
                <w:szCs w:val="26"/>
              </w:rPr>
            </w:pPr>
            <w:r w:rsidRPr="000F3275">
              <w:rPr>
                <w:bCs/>
                <w:sz w:val="26"/>
                <w:szCs w:val="26"/>
              </w:rPr>
              <w:t>36.Обеспечение безопасности военной службы. Обязательное государственное страхование жизни и здоровья военнослужащих.</w:t>
            </w:r>
          </w:p>
          <w:p w:rsidR="000F3275" w:rsidRPr="000F3275" w:rsidRDefault="000F3275" w:rsidP="000F3275">
            <w:pPr>
              <w:pStyle w:val="aa"/>
              <w:spacing w:after="0"/>
              <w:ind w:left="0"/>
              <w:rPr>
                <w:sz w:val="26"/>
                <w:szCs w:val="26"/>
              </w:rPr>
            </w:pPr>
            <w:r w:rsidRPr="000F3275">
              <w:rPr>
                <w:bCs/>
                <w:sz w:val="26"/>
                <w:szCs w:val="26"/>
              </w:rPr>
              <w:t>37.Предупреждение гибели и травматизма военнослужащих.</w:t>
            </w:r>
          </w:p>
          <w:p w:rsidR="000F3275" w:rsidRPr="000F3275" w:rsidRDefault="000F3275" w:rsidP="000F3275">
            <w:pPr>
              <w:pStyle w:val="aa"/>
              <w:spacing w:after="0"/>
              <w:ind w:left="0"/>
              <w:rPr>
                <w:sz w:val="26"/>
                <w:szCs w:val="26"/>
              </w:rPr>
            </w:pPr>
            <w:r w:rsidRPr="000F3275">
              <w:rPr>
                <w:bCs/>
                <w:sz w:val="26"/>
                <w:szCs w:val="26"/>
              </w:rPr>
              <w:t>38.Овладение военно-учетными специальностями.</w:t>
            </w:r>
          </w:p>
          <w:p w:rsidR="00C61C0D" w:rsidRPr="000F3275" w:rsidRDefault="000F3275" w:rsidP="000F3275">
            <w:pPr>
              <w:spacing w:after="0" w:line="240" w:lineRule="auto"/>
              <w:ind w:left="142"/>
              <w:rPr>
                <w:rFonts w:ascii="Times New Roman" w:hAnsi="Times New Roman" w:cs="Times New Roman"/>
                <w:bCs/>
                <w:sz w:val="26"/>
                <w:szCs w:val="26"/>
              </w:rPr>
            </w:pPr>
            <w:r w:rsidRPr="000F3275">
              <w:rPr>
                <w:rFonts w:ascii="Times New Roman" w:hAnsi="Times New Roman" w:cs="Times New Roman"/>
                <w:bCs/>
                <w:sz w:val="26"/>
                <w:szCs w:val="26"/>
              </w:rPr>
              <w:t>39.Основные виды образовательных учреждений военного профессионального образования.</w:t>
            </w:r>
          </w:p>
        </w:tc>
        <w:tc>
          <w:tcPr>
            <w:tcW w:w="1134" w:type="dxa"/>
          </w:tcPr>
          <w:p w:rsidR="00C61C0D" w:rsidRPr="000F3275" w:rsidRDefault="000F3275" w:rsidP="000F3275">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24</w:t>
            </w:r>
          </w:p>
        </w:tc>
        <w:tc>
          <w:tcPr>
            <w:tcW w:w="1843" w:type="dxa"/>
          </w:tcPr>
          <w:p w:rsidR="00C61C0D" w:rsidRPr="000F3275" w:rsidRDefault="00C61C0D" w:rsidP="000F3275">
            <w:pPr>
              <w:autoSpaceDE w:val="0"/>
              <w:autoSpaceDN w:val="0"/>
              <w:adjustRightInd w:val="0"/>
              <w:spacing w:after="0" w:line="240" w:lineRule="auto"/>
              <w:rPr>
                <w:rFonts w:ascii="Times New Roman" w:hAnsi="Times New Roman" w:cs="Times New Roman"/>
                <w:sz w:val="26"/>
                <w:szCs w:val="26"/>
              </w:rPr>
            </w:pPr>
          </w:p>
        </w:tc>
      </w:tr>
      <w:tr w:rsidR="00C61C0D" w:rsidRPr="000F3275" w:rsidTr="000F3275">
        <w:trPr>
          <w:trHeight w:val="1552"/>
        </w:trPr>
        <w:tc>
          <w:tcPr>
            <w:tcW w:w="2269" w:type="dxa"/>
          </w:tcPr>
          <w:p w:rsidR="00C61C0D" w:rsidRPr="000F3275" w:rsidRDefault="000F3275" w:rsidP="000F3275">
            <w:pPr>
              <w:spacing w:after="0" w:line="240" w:lineRule="auto"/>
              <w:ind w:left="14" w:hanging="14"/>
              <w:outlineLvl w:val="0"/>
              <w:rPr>
                <w:rFonts w:ascii="Times New Roman" w:hAnsi="Times New Roman" w:cs="Times New Roman"/>
                <w:sz w:val="26"/>
                <w:szCs w:val="26"/>
              </w:rPr>
            </w:pPr>
            <w:r w:rsidRPr="000F3275">
              <w:rPr>
                <w:rFonts w:ascii="Times New Roman" w:hAnsi="Times New Roman" w:cs="Times New Roman"/>
                <w:b/>
                <w:bCs/>
                <w:sz w:val="26"/>
                <w:szCs w:val="26"/>
              </w:rPr>
              <w:lastRenderedPageBreak/>
              <w:t xml:space="preserve">Раздел 3. </w:t>
            </w:r>
            <w:r w:rsidRPr="000F3275">
              <w:rPr>
                <w:rFonts w:ascii="Times New Roman" w:hAnsi="Times New Roman" w:cs="Times New Roman"/>
                <w:b/>
                <w:sz w:val="26"/>
                <w:szCs w:val="26"/>
              </w:rPr>
              <w:t xml:space="preserve"> Обеспечение личной безопасности и сохранение здоровья. Основы медицинских знаний.</w:t>
            </w:r>
          </w:p>
        </w:tc>
        <w:tc>
          <w:tcPr>
            <w:tcW w:w="4536" w:type="dxa"/>
          </w:tcPr>
          <w:p w:rsidR="000F3275" w:rsidRPr="000F3275" w:rsidRDefault="000F3275" w:rsidP="000F3275">
            <w:pPr>
              <w:spacing w:after="0" w:line="240" w:lineRule="auto"/>
              <w:jc w:val="both"/>
              <w:rPr>
                <w:rFonts w:ascii="Times New Roman" w:hAnsi="Times New Roman" w:cs="Times New Roman"/>
                <w:sz w:val="26"/>
                <w:szCs w:val="26"/>
              </w:rPr>
            </w:pPr>
            <w:r>
              <w:rPr>
                <w:rFonts w:ascii="Times New Roman" w:eastAsia="Calibri" w:hAnsi="Times New Roman" w:cs="Times New Roman"/>
                <w:bCs/>
                <w:sz w:val="26"/>
                <w:szCs w:val="26"/>
              </w:rPr>
              <w:t>40.</w:t>
            </w:r>
            <w:r w:rsidRPr="000F3275">
              <w:rPr>
                <w:rFonts w:ascii="Times New Roman" w:eastAsia="Calibri" w:hAnsi="Times New Roman" w:cs="Times New Roman"/>
                <w:bCs/>
                <w:sz w:val="26"/>
                <w:szCs w:val="26"/>
              </w:rPr>
              <w:t>Пути сохранения репродуктивного здоровья общества.</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41.Компьютерные игры и их влияние на организм человека.</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42.Особенности трудовой деятельности женщин и подростков.</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43.Беременность и гигиена беременности.</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44.Рождение ребенка – высшее чудо на Земле.</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t>45.Здоровье родителей – здоровье ребенка.</w:t>
            </w:r>
          </w:p>
          <w:p w:rsidR="000F3275" w:rsidRPr="000F3275" w:rsidRDefault="000F3275" w:rsidP="000F3275">
            <w:pPr>
              <w:spacing w:after="0" w:line="240" w:lineRule="auto"/>
              <w:jc w:val="both"/>
              <w:rPr>
                <w:rFonts w:ascii="Times New Roman" w:hAnsi="Times New Roman" w:cs="Times New Roman"/>
                <w:sz w:val="26"/>
                <w:szCs w:val="26"/>
              </w:rPr>
            </w:pPr>
            <w:r w:rsidRPr="000F3275">
              <w:rPr>
                <w:rFonts w:ascii="Times New Roman" w:eastAsia="Calibri" w:hAnsi="Times New Roman" w:cs="Times New Roman"/>
                <w:bCs/>
                <w:sz w:val="26"/>
                <w:szCs w:val="26"/>
              </w:rPr>
              <w:lastRenderedPageBreak/>
              <w:t>46.Формирование здорового образа жизни с пеленок.</w:t>
            </w:r>
          </w:p>
          <w:p w:rsidR="000F3275" w:rsidRPr="000F3275" w:rsidRDefault="000F3275" w:rsidP="000F3275">
            <w:pPr>
              <w:pStyle w:val="aa"/>
              <w:spacing w:after="0"/>
              <w:ind w:left="0"/>
              <w:rPr>
                <w:sz w:val="26"/>
                <w:szCs w:val="26"/>
              </w:rPr>
            </w:pPr>
            <w:r w:rsidRPr="000F3275">
              <w:rPr>
                <w:rFonts w:eastAsia="Calibri"/>
                <w:bCs/>
                <w:sz w:val="26"/>
                <w:szCs w:val="26"/>
              </w:rPr>
              <w:t xml:space="preserve">47.Вредные привычки и влияние их на здоровье человека. Влияние психоактивных (психотропных) веществ на организм человека. </w:t>
            </w:r>
          </w:p>
          <w:p w:rsidR="000F3275" w:rsidRPr="000F3275" w:rsidRDefault="000F3275" w:rsidP="000F3275">
            <w:pPr>
              <w:pStyle w:val="aa"/>
              <w:spacing w:after="0"/>
              <w:ind w:left="0"/>
              <w:rPr>
                <w:sz w:val="26"/>
                <w:szCs w:val="26"/>
              </w:rPr>
            </w:pPr>
            <w:r w:rsidRPr="000F3275">
              <w:rPr>
                <w:rFonts w:eastAsia="Calibri"/>
                <w:bCs/>
                <w:sz w:val="26"/>
                <w:szCs w:val="26"/>
              </w:rPr>
              <w:t>48.Алкоголь и его влияние на здоровье человека.</w:t>
            </w:r>
          </w:p>
          <w:p w:rsidR="000F3275" w:rsidRPr="000F3275" w:rsidRDefault="000F3275" w:rsidP="000F3275">
            <w:pPr>
              <w:pStyle w:val="aa"/>
              <w:spacing w:after="0"/>
              <w:ind w:left="0"/>
              <w:rPr>
                <w:sz w:val="26"/>
                <w:szCs w:val="26"/>
              </w:rPr>
            </w:pPr>
            <w:r w:rsidRPr="000F3275">
              <w:rPr>
                <w:rFonts w:eastAsia="Calibri"/>
                <w:bCs/>
                <w:sz w:val="26"/>
                <w:szCs w:val="26"/>
              </w:rPr>
              <w:t>49.Наркотики и их пагубное воздействие на организм.</w:t>
            </w:r>
          </w:p>
          <w:p w:rsidR="000F3275" w:rsidRPr="000F3275" w:rsidRDefault="000F3275" w:rsidP="000F3275">
            <w:pPr>
              <w:pStyle w:val="aa"/>
              <w:spacing w:after="0"/>
              <w:ind w:left="0"/>
              <w:rPr>
                <w:sz w:val="26"/>
                <w:szCs w:val="26"/>
              </w:rPr>
            </w:pPr>
            <w:r w:rsidRPr="000F3275">
              <w:rPr>
                <w:rFonts w:eastAsia="Calibri"/>
                <w:bCs/>
                <w:sz w:val="26"/>
                <w:szCs w:val="26"/>
              </w:rPr>
              <w:t>50.Табакокурение и его влияние на здоровье.</w:t>
            </w:r>
          </w:p>
          <w:p w:rsidR="000F3275" w:rsidRPr="000F3275" w:rsidRDefault="000F3275" w:rsidP="000F3275">
            <w:pPr>
              <w:pStyle w:val="aa"/>
              <w:spacing w:after="0"/>
              <w:ind w:left="0"/>
              <w:rPr>
                <w:sz w:val="26"/>
                <w:szCs w:val="26"/>
              </w:rPr>
            </w:pPr>
            <w:r w:rsidRPr="000F3275">
              <w:rPr>
                <w:rFonts w:eastAsia="Calibri"/>
                <w:bCs/>
                <w:sz w:val="26"/>
                <w:szCs w:val="26"/>
              </w:rPr>
              <w:t>51.Заболевания, передаваемые половым путем.</w:t>
            </w:r>
          </w:p>
          <w:p w:rsidR="000F3275" w:rsidRPr="000F3275" w:rsidRDefault="000F3275" w:rsidP="000F3275">
            <w:pPr>
              <w:pStyle w:val="aa"/>
              <w:spacing w:after="0"/>
              <w:ind w:left="0"/>
              <w:rPr>
                <w:sz w:val="26"/>
                <w:szCs w:val="26"/>
              </w:rPr>
            </w:pPr>
            <w:r w:rsidRPr="000F3275">
              <w:rPr>
                <w:rFonts w:eastAsia="Calibri"/>
                <w:bCs/>
                <w:sz w:val="26"/>
                <w:szCs w:val="26"/>
              </w:rPr>
              <w:t>52.Обеспечение личной безопасности в повседневной жизни.</w:t>
            </w:r>
          </w:p>
          <w:p w:rsidR="000F3275" w:rsidRPr="000F3275" w:rsidRDefault="000F3275" w:rsidP="000F3275">
            <w:pPr>
              <w:pStyle w:val="aa"/>
              <w:spacing w:after="0"/>
              <w:ind w:left="0"/>
              <w:rPr>
                <w:sz w:val="26"/>
                <w:szCs w:val="26"/>
              </w:rPr>
            </w:pPr>
            <w:r w:rsidRPr="000F3275">
              <w:rPr>
                <w:rFonts w:eastAsia="Calibri"/>
                <w:bCs/>
                <w:sz w:val="26"/>
                <w:szCs w:val="26"/>
              </w:rPr>
              <w:t>53.Профилактика инфекционных заболеваний.</w:t>
            </w:r>
          </w:p>
          <w:p w:rsidR="000F3275" w:rsidRPr="000F3275" w:rsidRDefault="000F3275" w:rsidP="000F3275">
            <w:pPr>
              <w:pStyle w:val="aa"/>
              <w:spacing w:after="0"/>
              <w:ind w:left="0"/>
              <w:rPr>
                <w:sz w:val="26"/>
                <w:szCs w:val="26"/>
              </w:rPr>
            </w:pPr>
            <w:r w:rsidRPr="000F3275">
              <w:rPr>
                <w:rFonts w:eastAsia="Calibri"/>
                <w:bCs/>
                <w:sz w:val="26"/>
                <w:szCs w:val="26"/>
              </w:rPr>
              <w:t>54Первая помощь при сердечной недостаточности.</w:t>
            </w:r>
          </w:p>
          <w:p w:rsidR="000F3275" w:rsidRPr="000F3275" w:rsidRDefault="000F3275" w:rsidP="000F3275">
            <w:pPr>
              <w:pStyle w:val="aa"/>
              <w:spacing w:after="0"/>
              <w:ind w:left="0"/>
              <w:rPr>
                <w:sz w:val="26"/>
                <w:szCs w:val="26"/>
              </w:rPr>
            </w:pPr>
            <w:r w:rsidRPr="000F3275">
              <w:rPr>
                <w:rFonts w:eastAsia="Calibri"/>
                <w:bCs/>
                <w:sz w:val="26"/>
                <w:szCs w:val="26"/>
              </w:rPr>
              <w:t>55Оказание первой помощи при бытовых травмах.</w:t>
            </w:r>
          </w:p>
          <w:p w:rsidR="000F3275" w:rsidRPr="000F3275" w:rsidRDefault="000F3275" w:rsidP="000F3275">
            <w:pPr>
              <w:pStyle w:val="aa"/>
              <w:spacing w:after="0"/>
              <w:ind w:left="0"/>
              <w:rPr>
                <w:sz w:val="26"/>
                <w:szCs w:val="26"/>
              </w:rPr>
            </w:pPr>
            <w:r w:rsidRPr="000F3275">
              <w:rPr>
                <w:rFonts w:eastAsia="Calibri"/>
                <w:bCs/>
                <w:sz w:val="26"/>
                <w:szCs w:val="26"/>
              </w:rPr>
              <w:t xml:space="preserve">56СПИД – чума </w:t>
            </w:r>
            <w:r w:rsidRPr="000F3275">
              <w:rPr>
                <w:rFonts w:eastAsia="Calibri"/>
                <w:bCs/>
                <w:sz w:val="26"/>
                <w:szCs w:val="26"/>
                <w:lang w:val="en-US"/>
              </w:rPr>
              <w:t>XXI</w:t>
            </w:r>
            <w:r w:rsidRPr="000F3275">
              <w:rPr>
                <w:rFonts w:eastAsia="Calibri"/>
                <w:bCs/>
                <w:sz w:val="26"/>
                <w:szCs w:val="26"/>
              </w:rPr>
              <w:t xml:space="preserve"> века.</w:t>
            </w:r>
          </w:p>
          <w:p w:rsidR="00C61C0D" w:rsidRPr="000F3275" w:rsidRDefault="000F3275" w:rsidP="000F3275">
            <w:pPr>
              <w:spacing w:after="0" w:line="240" w:lineRule="auto"/>
              <w:ind w:left="142"/>
              <w:rPr>
                <w:rFonts w:ascii="Times New Roman" w:hAnsi="Times New Roman" w:cs="Times New Roman"/>
                <w:bCs/>
                <w:sz w:val="26"/>
                <w:szCs w:val="26"/>
              </w:rPr>
            </w:pPr>
            <w:r w:rsidRPr="000F3275">
              <w:rPr>
                <w:rFonts w:ascii="Times New Roman" w:eastAsia="Calibri" w:hAnsi="Times New Roman" w:cs="Times New Roman"/>
                <w:bCs/>
                <w:sz w:val="26"/>
                <w:szCs w:val="26"/>
              </w:rPr>
              <w:t>57Политика государства по поддержке семьи.</w:t>
            </w:r>
          </w:p>
        </w:tc>
        <w:tc>
          <w:tcPr>
            <w:tcW w:w="1134" w:type="dxa"/>
          </w:tcPr>
          <w:p w:rsidR="00C61C0D" w:rsidRPr="000F3275" w:rsidRDefault="000F3275" w:rsidP="000F3275">
            <w:pPr>
              <w:spacing w:after="0" w:line="240" w:lineRule="auto"/>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15</w:t>
            </w:r>
          </w:p>
        </w:tc>
        <w:tc>
          <w:tcPr>
            <w:tcW w:w="1843" w:type="dxa"/>
          </w:tcPr>
          <w:p w:rsidR="00C61C0D" w:rsidRPr="000F3275" w:rsidRDefault="00C61C0D" w:rsidP="000F3275">
            <w:pPr>
              <w:autoSpaceDE w:val="0"/>
              <w:autoSpaceDN w:val="0"/>
              <w:adjustRightInd w:val="0"/>
              <w:spacing w:after="0" w:line="240" w:lineRule="auto"/>
              <w:rPr>
                <w:rFonts w:ascii="Times New Roman" w:hAnsi="Times New Roman" w:cs="Times New Roman"/>
                <w:sz w:val="26"/>
                <w:szCs w:val="26"/>
              </w:rPr>
            </w:pPr>
          </w:p>
        </w:tc>
      </w:tr>
      <w:tr w:rsidR="00C61C0D" w:rsidRPr="000F3275" w:rsidTr="000F3275">
        <w:trPr>
          <w:trHeight w:val="365"/>
        </w:trPr>
        <w:tc>
          <w:tcPr>
            <w:tcW w:w="2269" w:type="dxa"/>
          </w:tcPr>
          <w:p w:rsidR="00C61C0D" w:rsidRPr="000F3275" w:rsidRDefault="00C61C0D" w:rsidP="000F3275">
            <w:pPr>
              <w:spacing w:after="0" w:line="240" w:lineRule="auto"/>
              <w:ind w:left="14" w:hanging="14"/>
              <w:outlineLvl w:val="0"/>
              <w:rPr>
                <w:rFonts w:ascii="Times New Roman" w:hAnsi="Times New Roman" w:cs="Times New Roman"/>
                <w:sz w:val="26"/>
                <w:szCs w:val="26"/>
              </w:rPr>
            </w:pPr>
            <w:r w:rsidRPr="000F3275">
              <w:rPr>
                <w:rFonts w:ascii="Times New Roman" w:hAnsi="Times New Roman" w:cs="Times New Roman"/>
                <w:sz w:val="26"/>
                <w:szCs w:val="26"/>
              </w:rPr>
              <w:lastRenderedPageBreak/>
              <w:t>Итого</w:t>
            </w:r>
          </w:p>
        </w:tc>
        <w:tc>
          <w:tcPr>
            <w:tcW w:w="4536" w:type="dxa"/>
          </w:tcPr>
          <w:p w:rsidR="00C61C0D" w:rsidRPr="000F3275" w:rsidRDefault="00C61C0D" w:rsidP="000F3275">
            <w:pPr>
              <w:spacing w:after="0" w:line="240" w:lineRule="auto"/>
              <w:ind w:left="142"/>
              <w:rPr>
                <w:rFonts w:ascii="Times New Roman" w:hAnsi="Times New Roman" w:cs="Times New Roman"/>
                <w:bCs/>
                <w:sz w:val="26"/>
                <w:szCs w:val="26"/>
              </w:rPr>
            </w:pPr>
          </w:p>
        </w:tc>
        <w:tc>
          <w:tcPr>
            <w:tcW w:w="1134" w:type="dxa"/>
          </w:tcPr>
          <w:p w:rsidR="00C61C0D" w:rsidRPr="000F3275" w:rsidRDefault="00C61C0D" w:rsidP="000F3275">
            <w:pPr>
              <w:spacing w:after="0" w:line="240" w:lineRule="auto"/>
              <w:jc w:val="center"/>
              <w:outlineLvl w:val="0"/>
              <w:rPr>
                <w:rFonts w:ascii="Times New Roman" w:hAnsi="Times New Roman" w:cs="Times New Roman"/>
                <w:bCs/>
                <w:sz w:val="26"/>
                <w:szCs w:val="26"/>
              </w:rPr>
            </w:pPr>
            <w:r w:rsidRPr="000F3275">
              <w:rPr>
                <w:rFonts w:ascii="Times New Roman" w:hAnsi="Times New Roman" w:cs="Times New Roman"/>
                <w:bCs/>
                <w:sz w:val="26"/>
                <w:szCs w:val="26"/>
              </w:rPr>
              <w:t>59</w:t>
            </w:r>
          </w:p>
        </w:tc>
        <w:tc>
          <w:tcPr>
            <w:tcW w:w="1843" w:type="dxa"/>
          </w:tcPr>
          <w:p w:rsidR="00C61C0D" w:rsidRPr="000F3275" w:rsidRDefault="00C61C0D" w:rsidP="000F3275">
            <w:pPr>
              <w:autoSpaceDE w:val="0"/>
              <w:autoSpaceDN w:val="0"/>
              <w:adjustRightInd w:val="0"/>
              <w:spacing w:after="0" w:line="240" w:lineRule="auto"/>
              <w:rPr>
                <w:rFonts w:ascii="Times New Roman" w:hAnsi="Times New Roman" w:cs="Times New Roman"/>
                <w:sz w:val="26"/>
                <w:szCs w:val="26"/>
              </w:rPr>
            </w:pPr>
          </w:p>
        </w:tc>
      </w:tr>
    </w:tbl>
    <w:p w:rsidR="00C61C0D" w:rsidRDefault="00C61C0D" w:rsidP="00B76A94">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C61C0D" w:rsidRDefault="00C61C0D" w:rsidP="00B76A94">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C61C0D" w:rsidRDefault="00C61C0D" w:rsidP="00B76A94">
      <w:pPr>
        <w:shd w:val="clear" w:color="auto" w:fill="FFFFFF"/>
        <w:spacing w:after="0" w:line="240" w:lineRule="auto"/>
        <w:ind w:firstLine="709"/>
        <w:jc w:val="both"/>
        <w:rPr>
          <w:rFonts w:ascii="Times New Roman" w:eastAsia="Times New Roman" w:hAnsi="Times New Roman" w:cs="Times New Roman"/>
          <w:color w:val="000000"/>
          <w:sz w:val="26"/>
          <w:szCs w:val="26"/>
          <w:lang w:eastAsia="ru-RU"/>
        </w:rPr>
      </w:pPr>
    </w:p>
    <w:p w:rsidR="00C61C0D" w:rsidRDefault="00C61C0D" w:rsidP="00B76A9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C61C0D" w:rsidRPr="000571F3" w:rsidRDefault="00C61C0D" w:rsidP="00C61C0D">
      <w:pPr>
        <w:jc w:val="center"/>
        <w:rPr>
          <w:rFonts w:ascii="Times New Roman" w:hAnsi="Times New Roman"/>
          <w:b/>
          <w:bCs/>
          <w:color w:val="000000"/>
          <w:sz w:val="26"/>
          <w:szCs w:val="26"/>
        </w:rPr>
      </w:pPr>
      <w:r w:rsidRPr="000571F3">
        <w:rPr>
          <w:rFonts w:ascii="Times New Roman" w:hAnsi="Times New Roman"/>
          <w:b/>
          <w:bCs/>
          <w:color w:val="000000"/>
          <w:sz w:val="26"/>
          <w:szCs w:val="26"/>
        </w:rPr>
        <w:t xml:space="preserve">3. Общие рекомендации обучающемуся </w:t>
      </w:r>
      <w:r w:rsidRPr="000571F3">
        <w:rPr>
          <w:rFonts w:ascii="Times New Roman" w:hAnsi="Times New Roman"/>
          <w:b/>
          <w:bCs/>
          <w:color w:val="000000"/>
          <w:sz w:val="26"/>
          <w:szCs w:val="26"/>
        </w:rPr>
        <w:br/>
        <w:t xml:space="preserve">по выполнению </w:t>
      </w:r>
      <w:r w:rsidRPr="000571F3">
        <w:rPr>
          <w:rFonts w:ascii="Times New Roman" w:hAnsi="Times New Roman"/>
          <w:b/>
          <w:bCs/>
          <w:sz w:val="26"/>
          <w:szCs w:val="26"/>
        </w:rPr>
        <w:t>внеаудиторных самостоятельных</w:t>
      </w:r>
      <w:r w:rsidRPr="000571F3">
        <w:rPr>
          <w:rFonts w:ascii="Times New Roman" w:hAnsi="Times New Roman"/>
          <w:b/>
          <w:bCs/>
          <w:color w:val="000000"/>
          <w:sz w:val="26"/>
          <w:szCs w:val="26"/>
        </w:rPr>
        <w:t xml:space="preserve"> работ</w:t>
      </w:r>
    </w:p>
    <w:p w:rsidR="00C61C0D" w:rsidRPr="000571F3" w:rsidRDefault="00C61C0D" w:rsidP="000F3275">
      <w:pPr>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C61C0D" w:rsidRPr="000571F3" w:rsidRDefault="00C61C0D" w:rsidP="000F3275">
      <w:pPr>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C61C0D" w:rsidRPr="000571F3" w:rsidRDefault="00C61C0D" w:rsidP="000F3275">
      <w:pPr>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C61C0D" w:rsidRPr="000571F3" w:rsidRDefault="00C61C0D" w:rsidP="000F3275">
      <w:pPr>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C61C0D" w:rsidRPr="000571F3" w:rsidRDefault="00C61C0D" w:rsidP="000F3275">
      <w:pPr>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61C0D" w:rsidRPr="000571F3" w:rsidRDefault="00C61C0D" w:rsidP="000F3275">
      <w:pPr>
        <w:widowControl w:val="0"/>
        <w:numPr>
          <w:ilvl w:val="0"/>
          <w:numId w:val="4"/>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C61C0D" w:rsidRPr="000571F3" w:rsidRDefault="00C61C0D" w:rsidP="000F3275">
      <w:pPr>
        <w:widowControl w:val="0"/>
        <w:numPr>
          <w:ilvl w:val="0"/>
          <w:numId w:val="4"/>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lastRenderedPageBreak/>
        <w:t>Продумайте ход выполнения работы.</w:t>
      </w:r>
    </w:p>
    <w:p w:rsidR="00C61C0D" w:rsidRPr="000571F3" w:rsidRDefault="00C61C0D" w:rsidP="000F3275">
      <w:pPr>
        <w:widowControl w:val="0"/>
        <w:numPr>
          <w:ilvl w:val="0"/>
          <w:numId w:val="4"/>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61C0D" w:rsidRPr="000571F3" w:rsidRDefault="00C61C0D" w:rsidP="000F3275">
      <w:pPr>
        <w:widowControl w:val="0"/>
        <w:numPr>
          <w:ilvl w:val="0"/>
          <w:numId w:val="4"/>
        </w:numPr>
        <w:tabs>
          <w:tab w:val="left" w:pos="993"/>
        </w:tabs>
        <w:autoSpaceDE w:val="0"/>
        <w:autoSpaceDN w:val="0"/>
        <w:adjustRightInd w:val="0"/>
        <w:spacing w:after="0"/>
        <w:ind w:left="0" w:firstLine="567"/>
        <w:rPr>
          <w:rFonts w:ascii="Times New Roman" w:hAnsi="Times New Roman"/>
          <w:sz w:val="26"/>
          <w:szCs w:val="26"/>
        </w:rPr>
      </w:pPr>
      <w:r w:rsidRPr="000571F3">
        <w:rPr>
          <w:rFonts w:ascii="Times New Roman" w:hAnsi="Times New Roman"/>
          <w:sz w:val="26"/>
          <w:szCs w:val="26"/>
        </w:rPr>
        <w:t xml:space="preserve">Если при выполнении </w:t>
      </w:r>
      <w:r w:rsidRPr="000571F3">
        <w:rPr>
          <w:rFonts w:ascii="Times New Roman" w:hAnsi="Times New Roman"/>
          <w:color w:val="000000"/>
          <w:sz w:val="26"/>
          <w:szCs w:val="26"/>
        </w:rPr>
        <w:t xml:space="preserve">самостоятельной </w:t>
      </w:r>
      <w:r w:rsidRPr="000571F3">
        <w:rPr>
          <w:rFonts w:ascii="Times New Roman" w:hAnsi="Times New Roman"/>
          <w:sz w:val="26"/>
          <w:szCs w:val="26"/>
        </w:rPr>
        <w:t xml:space="preserve">работы применяется </w:t>
      </w:r>
      <w:r w:rsidRPr="000571F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61C0D" w:rsidRPr="000571F3" w:rsidRDefault="00C61C0D" w:rsidP="000F3275">
      <w:pPr>
        <w:widowControl w:val="0"/>
        <w:numPr>
          <w:ilvl w:val="0"/>
          <w:numId w:val="4"/>
        </w:numPr>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C61C0D" w:rsidRPr="000571F3" w:rsidRDefault="00C61C0D" w:rsidP="000F3275">
      <w:pPr>
        <w:widowControl w:val="0"/>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61C0D" w:rsidRPr="000571F3" w:rsidRDefault="00C61C0D" w:rsidP="000F3275">
      <w:pPr>
        <w:widowControl w:val="0"/>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 xml:space="preserve">По окончании выполнения самостоятельной работы </w:t>
      </w:r>
      <w:r w:rsidRPr="000571F3">
        <w:rPr>
          <w:rFonts w:ascii="Times New Roman" w:hAnsi="Times New Roman"/>
          <w:sz w:val="26"/>
          <w:szCs w:val="26"/>
        </w:rPr>
        <w:t xml:space="preserve">составьте письменный или устный отчет в соответствии с теми методическими </w:t>
      </w:r>
      <w:r w:rsidRPr="000571F3">
        <w:rPr>
          <w:rFonts w:ascii="Times New Roman" w:hAnsi="Times New Roman"/>
          <w:color w:val="000000"/>
          <w:sz w:val="26"/>
          <w:szCs w:val="26"/>
        </w:rPr>
        <w:t>указаниями</w:t>
      </w:r>
      <w:r w:rsidRPr="000571F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C61C0D" w:rsidRPr="000571F3" w:rsidRDefault="00C61C0D" w:rsidP="000F3275">
      <w:pPr>
        <w:widowControl w:val="0"/>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sz w:val="26"/>
          <w:szCs w:val="26"/>
        </w:rPr>
        <w:t>С</w:t>
      </w:r>
      <w:r w:rsidRPr="000571F3">
        <w:rPr>
          <w:rFonts w:ascii="Times New Roman" w:hAnsi="Times New Roman"/>
          <w:color w:val="000000"/>
          <w:sz w:val="26"/>
          <w:szCs w:val="26"/>
        </w:rPr>
        <w:t>дайте готовую работу преподавателю для проверки точно в срок.</w:t>
      </w:r>
    </w:p>
    <w:p w:rsidR="00C61C0D" w:rsidRPr="000571F3" w:rsidRDefault="00C61C0D" w:rsidP="000F3275">
      <w:pPr>
        <w:widowControl w:val="0"/>
        <w:numPr>
          <w:ilvl w:val="0"/>
          <w:numId w:val="4"/>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0571F3">
        <w:rPr>
          <w:rFonts w:ascii="Times New Roman" w:hAnsi="Times New Roman"/>
          <w:sz w:val="26"/>
          <w:szCs w:val="26"/>
        </w:rPr>
        <w:t xml:space="preserve">Если </w:t>
      </w:r>
      <w:r w:rsidRPr="000571F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61C0D" w:rsidRPr="000571F3" w:rsidRDefault="00C61C0D" w:rsidP="000F3275">
      <w:pPr>
        <w:numPr>
          <w:ilvl w:val="0"/>
          <w:numId w:val="4"/>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0571F3">
        <w:rPr>
          <w:rFonts w:ascii="Times New Roman" w:hAnsi="Times New Roman"/>
          <w:color w:val="000000"/>
          <w:sz w:val="26"/>
          <w:szCs w:val="26"/>
        </w:rPr>
        <w:t>Участвуйте в обсуждении полученных результатов самостоятельной работы.</w:t>
      </w:r>
    </w:p>
    <w:p w:rsidR="00C61C0D" w:rsidRPr="000571F3" w:rsidRDefault="00C61C0D" w:rsidP="00C61C0D">
      <w:pPr>
        <w:shd w:val="clear" w:color="auto" w:fill="FFFFFF"/>
        <w:tabs>
          <w:tab w:val="left" w:pos="993"/>
        </w:tabs>
        <w:autoSpaceDE w:val="0"/>
        <w:autoSpaceDN w:val="0"/>
        <w:adjustRightInd w:val="0"/>
        <w:spacing w:after="0"/>
        <w:ind w:left="567"/>
        <w:jc w:val="both"/>
        <w:rPr>
          <w:rFonts w:ascii="Times New Roman" w:hAnsi="Times New Roman"/>
          <w:sz w:val="26"/>
          <w:szCs w:val="26"/>
        </w:rPr>
      </w:pPr>
    </w:p>
    <w:p w:rsidR="00C61C0D" w:rsidRPr="000571F3" w:rsidRDefault="00C61C0D" w:rsidP="00C61C0D">
      <w:pPr>
        <w:spacing w:after="0"/>
        <w:ind w:firstLine="360"/>
        <w:jc w:val="center"/>
        <w:rPr>
          <w:rFonts w:ascii="Times New Roman" w:hAnsi="Times New Roman"/>
          <w:b/>
          <w:sz w:val="26"/>
          <w:szCs w:val="26"/>
        </w:rPr>
      </w:pPr>
      <w:r w:rsidRPr="000571F3">
        <w:rPr>
          <w:rFonts w:ascii="Times New Roman" w:hAnsi="Times New Roman"/>
          <w:b/>
          <w:sz w:val="26"/>
          <w:szCs w:val="26"/>
        </w:rPr>
        <w:t xml:space="preserve">Перечень видов самостоятельной работы </w:t>
      </w:r>
    </w:p>
    <w:p w:rsidR="00C61C0D" w:rsidRPr="000571F3" w:rsidRDefault="00C61C0D" w:rsidP="00C61C0D">
      <w:pPr>
        <w:spacing w:after="0"/>
        <w:ind w:firstLine="360"/>
        <w:jc w:val="both"/>
        <w:rPr>
          <w:rFonts w:ascii="Times New Roman" w:hAnsi="Times New Roman"/>
          <w:sz w:val="26"/>
          <w:szCs w:val="26"/>
        </w:rPr>
      </w:pP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5343"/>
        <w:gridCol w:w="3101"/>
      </w:tblGrid>
      <w:tr w:rsidR="00C61C0D" w:rsidRPr="000571F3" w:rsidTr="002B68F2">
        <w:tc>
          <w:tcPr>
            <w:tcW w:w="1242" w:type="dxa"/>
          </w:tcPr>
          <w:p w:rsidR="00C61C0D" w:rsidRPr="000571F3" w:rsidRDefault="00C61C0D" w:rsidP="00D46259">
            <w:pPr>
              <w:spacing w:after="0"/>
              <w:jc w:val="center"/>
              <w:rPr>
                <w:rFonts w:ascii="Times New Roman" w:hAnsi="Times New Roman"/>
                <w:b/>
                <w:bCs/>
                <w:sz w:val="26"/>
                <w:szCs w:val="26"/>
              </w:rPr>
            </w:pPr>
            <w:r w:rsidRPr="000571F3">
              <w:rPr>
                <w:rFonts w:ascii="Times New Roman" w:hAnsi="Times New Roman"/>
                <w:b/>
                <w:bCs/>
                <w:sz w:val="26"/>
                <w:szCs w:val="26"/>
              </w:rPr>
              <w:t>Кол-во часов</w:t>
            </w:r>
          </w:p>
        </w:tc>
        <w:tc>
          <w:tcPr>
            <w:tcW w:w="5343" w:type="dxa"/>
          </w:tcPr>
          <w:p w:rsidR="00C61C0D" w:rsidRPr="000571F3" w:rsidRDefault="00C61C0D" w:rsidP="00D46259">
            <w:pPr>
              <w:spacing w:after="0"/>
              <w:jc w:val="center"/>
              <w:rPr>
                <w:rFonts w:ascii="Times New Roman" w:hAnsi="Times New Roman"/>
                <w:b/>
                <w:bCs/>
                <w:sz w:val="26"/>
                <w:szCs w:val="26"/>
              </w:rPr>
            </w:pPr>
            <w:r w:rsidRPr="000571F3">
              <w:rPr>
                <w:rFonts w:ascii="Times New Roman" w:hAnsi="Times New Roman"/>
                <w:b/>
                <w:bCs/>
                <w:sz w:val="26"/>
                <w:szCs w:val="26"/>
              </w:rPr>
              <w:t>Вид самостоятельной работы</w:t>
            </w:r>
          </w:p>
        </w:tc>
        <w:tc>
          <w:tcPr>
            <w:tcW w:w="3101" w:type="dxa"/>
            <w:shd w:val="clear" w:color="auto" w:fill="FFFFFF"/>
          </w:tcPr>
          <w:p w:rsidR="00C61C0D" w:rsidRPr="000571F3" w:rsidRDefault="00C61C0D" w:rsidP="00D46259">
            <w:pPr>
              <w:spacing w:after="0"/>
              <w:jc w:val="center"/>
              <w:rPr>
                <w:rFonts w:ascii="Times New Roman" w:hAnsi="Times New Roman"/>
                <w:b/>
                <w:bCs/>
                <w:sz w:val="26"/>
                <w:szCs w:val="26"/>
              </w:rPr>
            </w:pPr>
            <w:r w:rsidRPr="000571F3">
              <w:rPr>
                <w:rFonts w:ascii="Times New Roman" w:hAnsi="Times New Roman"/>
                <w:b/>
                <w:bCs/>
                <w:sz w:val="26"/>
                <w:szCs w:val="26"/>
              </w:rPr>
              <w:t>Форма контроля</w:t>
            </w:r>
          </w:p>
        </w:tc>
      </w:tr>
      <w:tr w:rsidR="00C61C0D" w:rsidRPr="000571F3" w:rsidTr="002B68F2">
        <w:trPr>
          <w:cantSplit/>
        </w:trPr>
        <w:tc>
          <w:tcPr>
            <w:tcW w:w="1242" w:type="dxa"/>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2</w:t>
            </w:r>
          </w:p>
        </w:tc>
        <w:tc>
          <w:tcPr>
            <w:tcW w:w="5343" w:type="dxa"/>
          </w:tcPr>
          <w:p w:rsidR="00C61C0D" w:rsidRPr="000571F3" w:rsidRDefault="00C61C0D" w:rsidP="00D46259">
            <w:pPr>
              <w:pStyle w:val="a7"/>
              <w:tabs>
                <w:tab w:val="clear" w:pos="4677"/>
                <w:tab w:val="clear" w:pos="9355"/>
              </w:tabs>
              <w:spacing w:line="276" w:lineRule="auto"/>
              <w:rPr>
                <w:rFonts w:ascii="Times New Roman" w:hAnsi="Times New Roman"/>
                <w:sz w:val="26"/>
                <w:szCs w:val="26"/>
              </w:rPr>
            </w:pPr>
            <w:r w:rsidRPr="000571F3">
              <w:rPr>
                <w:rFonts w:ascii="Times New Roman" w:hAnsi="Times New Roman"/>
                <w:sz w:val="26"/>
                <w:szCs w:val="26"/>
              </w:rPr>
              <w:t>Конспектирование</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Самоотчет</w:t>
            </w:r>
          </w:p>
        </w:tc>
      </w:tr>
      <w:tr w:rsidR="00C61C0D" w:rsidRPr="000571F3" w:rsidTr="002B68F2">
        <w:trPr>
          <w:cantSplit/>
        </w:trPr>
        <w:tc>
          <w:tcPr>
            <w:tcW w:w="1242" w:type="dxa"/>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4</w:t>
            </w:r>
          </w:p>
        </w:tc>
        <w:tc>
          <w:tcPr>
            <w:tcW w:w="5343" w:type="dxa"/>
          </w:tcPr>
          <w:p w:rsidR="00C61C0D" w:rsidRPr="000571F3" w:rsidRDefault="00C61C0D" w:rsidP="00D46259">
            <w:pPr>
              <w:pStyle w:val="a7"/>
              <w:tabs>
                <w:tab w:val="clear" w:pos="4677"/>
                <w:tab w:val="clear" w:pos="9355"/>
              </w:tabs>
              <w:spacing w:line="276" w:lineRule="auto"/>
              <w:rPr>
                <w:rFonts w:ascii="Times New Roman" w:hAnsi="Times New Roman"/>
                <w:sz w:val="26"/>
                <w:szCs w:val="26"/>
              </w:rPr>
            </w:pPr>
            <w:r w:rsidRPr="000571F3">
              <w:rPr>
                <w:rFonts w:ascii="Times New Roman" w:hAnsi="Times New Roman"/>
                <w:sz w:val="26"/>
                <w:szCs w:val="26"/>
              </w:rPr>
              <w:t>Подготовка и написание докладов</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Защита доклада</w:t>
            </w:r>
          </w:p>
        </w:tc>
      </w:tr>
      <w:tr w:rsidR="00C61C0D" w:rsidRPr="000571F3" w:rsidTr="002B68F2">
        <w:trPr>
          <w:cantSplit/>
          <w:trHeight w:val="599"/>
        </w:trPr>
        <w:tc>
          <w:tcPr>
            <w:tcW w:w="1242" w:type="dxa"/>
          </w:tcPr>
          <w:p w:rsidR="00C61C0D" w:rsidRPr="000571F3" w:rsidRDefault="00C61C0D" w:rsidP="00D46259">
            <w:pPr>
              <w:jc w:val="center"/>
              <w:rPr>
                <w:rFonts w:ascii="Times New Roman" w:hAnsi="Times New Roman"/>
                <w:sz w:val="26"/>
                <w:szCs w:val="26"/>
              </w:rPr>
            </w:pPr>
            <w:r w:rsidRPr="000571F3">
              <w:rPr>
                <w:rFonts w:ascii="Times New Roman" w:hAnsi="Times New Roman"/>
                <w:sz w:val="26"/>
                <w:szCs w:val="26"/>
              </w:rPr>
              <w:t>2</w:t>
            </w:r>
          </w:p>
        </w:tc>
        <w:tc>
          <w:tcPr>
            <w:tcW w:w="5343" w:type="dxa"/>
          </w:tcPr>
          <w:p w:rsidR="00C61C0D" w:rsidRPr="000571F3" w:rsidRDefault="00C61C0D" w:rsidP="00D46259">
            <w:pPr>
              <w:spacing w:after="0"/>
              <w:rPr>
                <w:rFonts w:ascii="Times New Roman" w:hAnsi="Times New Roman"/>
                <w:sz w:val="26"/>
                <w:szCs w:val="26"/>
              </w:rPr>
            </w:pPr>
            <w:r w:rsidRPr="000571F3">
              <w:rPr>
                <w:rFonts w:ascii="Times New Roman" w:hAnsi="Times New Roman"/>
                <w:sz w:val="26"/>
                <w:szCs w:val="26"/>
              </w:rPr>
              <w:t>Самостоятельное решение ситуационных задач</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Выступление на семинаре</w:t>
            </w:r>
          </w:p>
        </w:tc>
      </w:tr>
      <w:tr w:rsidR="00C61C0D" w:rsidRPr="000571F3" w:rsidTr="002B68F2">
        <w:trPr>
          <w:cantSplit/>
          <w:trHeight w:val="599"/>
        </w:trPr>
        <w:tc>
          <w:tcPr>
            <w:tcW w:w="1242" w:type="dxa"/>
          </w:tcPr>
          <w:p w:rsidR="00C61C0D" w:rsidRPr="000571F3" w:rsidRDefault="00C61C0D" w:rsidP="00D46259">
            <w:pPr>
              <w:jc w:val="center"/>
              <w:rPr>
                <w:rFonts w:ascii="Times New Roman" w:hAnsi="Times New Roman"/>
                <w:sz w:val="26"/>
                <w:szCs w:val="26"/>
              </w:rPr>
            </w:pPr>
            <w:r w:rsidRPr="000571F3">
              <w:rPr>
                <w:rFonts w:ascii="Times New Roman" w:hAnsi="Times New Roman"/>
                <w:sz w:val="26"/>
                <w:szCs w:val="26"/>
              </w:rPr>
              <w:t>2</w:t>
            </w:r>
          </w:p>
        </w:tc>
        <w:tc>
          <w:tcPr>
            <w:tcW w:w="5343" w:type="dxa"/>
          </w:tcPr>
          <w:p w:rsidR="00C61C0D" w:rsidRPr="000571F3" w:rsidRDefault="00C61C0D" w:rsidP="00D46259">
            <w:pPr>
              <w:spacing w:after="0"/>
              <w:rPr>
                <w:rFonts w:ascii="Times New Roman" w:hAnsi="Times New Roman"/>
                <w:sz w:val="26"/>
                <w:szCs w:val="26"/>
              </w:rPr>
            </w:pPr>
            <w:r w:rsidRPr="000571F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Оформление таблицы</w:t>
            </w:r>
          </w:p>
        </w:tc>
      </w:tr>
      <w:tr w:rsidR="00C61C0D" w:rsidRPr="000571F3" w:rsidTr="002B68F2">
        <w:trPr>
          <w:cantSplit/>
          <w:trHeight w:val="599"/>
        </w:trPr>
        <w:tc>
          <w:tcPr>
            <w:tcW w:w="1242" w:type="dxa"/>
          </w:tcPr>
          <w:p w:rsidR="00C61C0D" w:rsidRPr="000571F3" w:rsidRDefault="00C61C0D" w:rsidP="00D46259">
            <w:pPr>
              <w:jc w:val="center"/>
              <w:rPr>
                <w:rFonts w:ascii="Times New Roman" w:hAnsi="Times New Roman"/>
                <w:sz w:val="26"/>
                <w:szCs w:val="26"/>
              </w:rPr>
            </w:pPr>
            <w:r w:rsidRPr="000571F3">
              <w:rPr>
                <w:rFonts w:ascii="Times New Roman" w:hAnsi="Times New Roman"/>
                <w:sz w:val="26"/>
                <w:szCs w:val="26"/>
              </w:rPr>
              <w:t>10</w:t>
            </w:r>
          </w:p>
        </w:tc>
        <w:tc>
          <w:tcPr>
            <w:tcW w:w="5343" w:type="dxa"/>
          </w:tcPr>
          <w:p w:rsidR="00C61C0D" w:rsidRPr="000571F3" w:rsidRDefault="00C61C0D" w:rsidP="00D46259">
            <w:pPr>
              <w:spacing w:after="0"/>
              <w:rPr>
                <w:rFonts w:ascii="Times New Roman" w:hAnsi="Times New Roman"/>
                <w:sz w:val="26"/>
                <w:szCs w:val="26"/>
              </w:rPr>
            </w:pPr>
            <w:r w:rsidRPr="000571F3">
              <w:rPr>
                <w:rFonts w:ascii="Times New Roman" w:hAnsi="Times New Roman"/>
                <w:sz w:val="26"/>
                <w:szCs w:val="26"/>
              </w:rPr>
              <w:t>Подготовка и написание сообщения</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Защита сообщения</w:t>
            </w:r>
          </w:p>
        </w:tc>
      </w:tr>
      <w:tr w:rsidR="00C61C0D" w:rsidRPr="000571F3" w:rsidTr="002B68F2">
        <w:trPr>
          <w:cantSplit/>
          <w:trHeight w:val="599"/>
        </w:trPr>
        <w:tc>
          <w:tcPr>
            <w:tcW w:w="1242" w:type="dxa"/>
          </w:tcPr>
          <w:p w:rsidR="00C61C0D" w:rsidRPr="000571F3" w:rsidRDefault="00C61C0D" w:rsidP="00D46259">
            <w:pPr>
              <w:jc w:val="center"/>
              <w:rPr>
                <w:rFonts w:ascii="Times New Roman" w:hAnsi="Times New Roman"/>
                <w:sz w:val="26"/>
                <w:szCs w:val="26"/>
              </w:rPr>
            </w:pPr>
            <w:r w:rsidRPr="000571F3">
              <w:rPr>
                <w:rFonts w:ascii="Times New Roman" w:hAnsi="Times New Roman"/>
                <w:sz w:val="26"/>
                <w:szCs w:val="26"/>
              </w:rPr>
              <w:t>6</w:t>
            </w:r>
          </w:p>
        </w:tc>
        <w:tc>
          <w:tcPr>
            <w:tcW w:w="5343" w:type="dxa"/>
          </w:tcPr>
          <w:p w:rsidR="00C61C0D" w:rsidRPr="000571F3" w:rsidRDefault="00C61C0D" w:rsidP="00D46259">
            <w:pPr>
              <w:spacing w:after="0"/>
              <w:rPr>
                <w:rFonts w:ascii="Times New Roman" w:hAnsi="Times New Roman"/>
                <w:sz w:val="26"/>
                <w:szCs w:val="26"/>
              </w:rPr>
            </w:pPr>
            <w:r w:rsidRPr="000571F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Представление мультимедийной презентации</w:t>
            </w:r>
          </w:p>
        </w:tc>
      </w:tr>
      <w:tr w:rsidR="00C61C0D" w:rsidRPr="000571F3" w:rsidTr="002B68F2">
        <w:trPr>
          <w:cantSplit/>
          <w:trHeight w:val="599"/>
        </w:trPr>
        <w:tc>
          <w:tcPr>
            <w:tcW w:w="1242" w:type="dxa"/>
          </w:tcPr>
          <w:p w:rsidR="00C61C0D" w:rsidRPr="000571F3" w:rsidRDefault="00C61C0D" w:rsidP="00D46259">
            <w:pPr>
              <w:jc w:val="center"/>
              <w:rPr>
                <w:rFonts w:ascii="Times New Roman" w:hAnsi="Times New Roman"/>
                <w:sz w:val="26"/>
                <w:szCs w:val="26"/>
              </w:rPr>
            </w:pPr>
            <w:r w:rsidRPr="000571F3">
              <w:rPr>
                <w:rFonts w:ascii="Times New Roman" w:hAnsi="Times New Roman"/>
                <w:sz w:val="26"/>
                <w:szCs w:val="26"/>
              </w:rPr>
              <w:t>16</w:t>
            </w:r>
          </w:p>
        </w:tc>
        <w:tc>
          <w:tcPr>
            <w:tcW w:w="5343" w:type="dxa"/>
          </w:tcPr>
          <w:p w:rsidR="00C61C0D" w:rsidRPr="000571F3" w:rsidRDefault="00C61C0D" w:rsidP="00D46259">
            <w:pPr>
              <w:spacing w:after="0"/>
              <w:rPr>
                <w:rFonts w:ascii="Times New Roman" w:hAnsi="Times New Roman"/>
                <w:sz w:val="26"/>
                <w:szCs w:val="26"/>
              </w:rPr>
            </w:pPr>
            <w:r w:rsidRPr="000571F3">
              <w:rPr>
                <w:rFonts w:ascii="Times New Roman" w:hAnsi="Times New Roman"/>
                <w:sz w:val="26"/>
                <w:szCs w:val="26"/>
              </w:rPr>
              <w:t>Подготовка и написание рефератов</w:t>
            </w:r>
          </w:p>
        </w:tc>
        <w:tc>
          <w:tcPr>
            <w:tcW w:w="3101" w:type="dxa"/>
            <w:shd w:val="clear" w:color="auto" w:fill="FFFFFF"/>
          </w:tcPr>
          <w:p w:rsidR="00C61C0D" w:rsidRPr="000571F3" w:rsidRDefault="00C61C0D" w:rsidP="00D46259">
            <w:pPr>
              <w:spacing w:after="0"/>
              <w:jc w:val="center"/>
              <w:rPr>
                <w:rFonts w:ascii="Times New Roman" w:hAnsi="Times New Roman"/>
                <w:sz w:val="26"/>
                <w:szCs w:val="26"/>
              </w:rPr>
            </w:pPr>
            <w:r w:rsidRPr="000571F3">
              <w:rPr>
                <w:rFonts w:ascii="Times New Roman" w:hAnsi="Times New Roman"/>
                <w:sz w:val="26"/>
                <w:szCs w:val="26"/>
              </w:rPr>
              <w:t>Защита реферата</w:t>
            </w:r>
          </w:p>
        </w:tc>
      </w:tr>
    </w:tbl>
    <w:p w:rsidR="00C61C0D" w:rsidRPr="000571F3" w:rsidRDefault="00C61C0D" w:rsidP="00C61C0D">
      <w:pPr>
        <w:tabs>
          <w:tab w:val="left" w:pos="3405"/>
        </w:tabs>
        <w:rPr>
          <w:rFonts w:ascii="Times New Roman" w:hAnsi="Times New Roman"/>
          <w:sz w:val="26"/>
          <w:szCs w:val="26"/>
        </w:rPr>
      </w:pPr>
    </w:p>
    <w:p w:rsidR="00C61C0D" w:rsidRPr="000571F3" w:rsidRDefault="00C61C0D" w:rsidP="00C61C0D">
      <w:pPr>
        <w:pStyle w:val="1"/>
        <w:spacing w:line="276" w:lineRule="auto"/>
        <w:rPr>
          <w:b/>
          <w:sz w:val="26"/>
          <w:szCs w:val="26"/>
        </w:rPr>
      </w:pPr>
      <w:bookmarkStart w:id="1" w:name="_Toc85389654"/>
      <w:r w:rsidRPr="000571F3">
        <w:rPr>
          <w:b/>
          <w:sz w:val="26"/>
          <w:szCs w:val="26"/>
        </w:rPr>
        <w:t>Методические рекомендации по работе с литературой</w:t>
      </w:r>
      <w:bookmarkEnd w:id="1"/>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Умение работать с литературой означает научиться осмысленно пользоваться источниками.</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Существует несколько методов работы с литературой.</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Один из них - самый известный - </w:t>
      </w:r>
      <w:r w:rsidRPr="000571F3">
        <w:rPr>
          <w:rFonts w:ascii="Times New Roman" w:hAnsi="Times New Roman"/>
          <w:sz w:val="26"/>
          <w:szCs w:val="26"/>
          <w:u w:val="single"/>
        </w:rPr>
        <w:t>метод повторения</w:t>
      </w:r>
      <w:r w:rsidRPr="000571F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Наиболее эффективный метод - </w:t>
      </w:r>
      <w:r w:rsidRPr="000571F3">
        <w:rPr>
          <w:rFonts w:ascii="Times New Roman" w:hAnsi="Times New Roman"/>
          <w:sz w:val="26"/>
          <w:szCs w:val="26"/>
          <w:u w:val="single"/>
        </w:rPr>
        <w:t>метод кодирования</w:t>
      </w:r>
      <w:r w:rsidRPr="000571F3">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 Изучение научной учебной и иной литературы требует ведения рабочих записей. </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b/>
          <w:sz w:val="26"/>
          <w:szCs w:val="26"/>
        </w:rPr>
        <w:t>План</w:t>
      </w:r>
      <w:r w:rsidRPr="000571F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Преимущество плана состоит в следующем.</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i/>
          <w:sz w:val="26"/>
          <w:szCs w:val="26"/>
        </w:rPr>
        <w:t>Во-первых</w:t>
      </w:r>
      <w:r w:rsidRPr="000571F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i/>
          <w:sz w:val="26"/>
          <w:szCs w:val="26"/>
        </w:rPr>
        <w:t>Во-вторых</w:t>
      </w:r>
      <w:r w:rsidRPr="000571F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i/>
          <w:sz w:val="26"/>
          <w:szCs w:val="26"/>
        </w:rPr>
        <w:t>В-третьих</w:t>
      </w:r>
      <w:r w:rsidRPr="000571F3">
        <w:rPr>
          <w:rFonts w:ascii="Times New Roman" w:hAnsi="Times New Roman"/>
          <w:sz w:val="26"/>
          <w:szCs w:val="26"/>
        </w:rPr>
        <w:t>, план позволяет – при последующем возвращении к нему – быстрее обычного вспомнить прочитанное.</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i/>
          <w:sz w:val="26"/>
          <w:szCs w:val="26"/>
        </w:rPr>
        <w:t>В-четвертых</w:t>
      </w:r>
      <w:r w:rsidRPr="000571F3">
        <w:rPr>
          <w:rFonts w:ascii="Times New Roman" w:hAnsi="Times New Roman"/>
          <w:sz w:val="26"/>
          <w:szCs w:val="26"/>
        </w:rPr>
        <w:t>, С помощью плана гораздо удобнее отыскивать в источнике  нужные места, факты, цитаты и т.д.</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u w:val="single"/>
        </w:rPr>
        <w:lastRenderedPageBreak/>
        <w:t>Выписки</w:t>
      </w:r>
      <w:r w:rsidRPr="000571F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u w:val="single"/>
        </w:rPr>
        <w:t>Тезисы</w:t>
      </w:r>
      <w:r w:rsidRPr="000571F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Отличие тезисов от обычных выписок состоит в следующем. </w:t>
      </w:r>
      <w:r w:rsidRPr="000571F3">
        <w:rPr>
          <w:rFonts w:ascii="Times New Roman" w:hAnsi="Times New Roman"/>
          <w:i/>
          <w:sz w:val="26"/>
          <w:szCs w:val="26"/>
        </w:rPr>
        <w:t>Во-первых</w:t>
      </w:r>
      <w:r w:rsidRPr="000571F3">
        <w:rPr>
          <w:rFonts w:ascii="Times New Roman" w:hAnsi="Times New Roman"/>
          <w:sz w:val="26"/>
          <w:szCs w:val="26"/>
        </w:rPr>
        <w:t xml:space="preserve">, тезисам присуща значительно более высокая степень концентрации материала.  </w:t>
      </w:r>
      <w:r w:rsidRPr="000571F3">
        <w:rPr>
          <w:rFonts w:ascii="Times New Roman" w:hAnsi="Times New Roman"/>
          <w:i/>
          <w:sz w:val="26"/>
          <w:szCs w:val="26"/>
        </w:rPr>
        <w:t>Во-вторых</w:t>
      </w:r>
      <w:r w:rsidRPr="000571F3">
        <w:rPr>
          <w:rFonts w:ascii="Times New Roman" w:hAnsi="Times New Roman"/>
          <w:sz w:val="26"/>
          <w:szCs w:val="26"/>
        </w:rPr>
        <w:t xml:space="preserve">, в тезисах отмечается преобладание выводов над общими рассуждениями. </w:t>
      </w:r>
      <w:r w:rsidRPr="000571F3">
        <w:rPr>
          <w:rFonts w:ascii="Times New Roman" w:hAnsi="Times New Roman"/>
          <w:i/>
          <w:sz w:val="26"/>
          <w:szCs w:val="26"/>
        </w:rPr>
        <w:t>В-третьих</w:t>
      </w:r>
      <w:r w:rsidRPr="000571F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u w:val="single"/>
        </w:rPr>
        <w:t>Аннотация</w:t>
      </w:r>
      <w:r w:rsidRPr="000571F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u w:val="single"/>
        </w:rPr>
        <w:t xml:space="preserve">Резюме </w:t>
      </w:r>
      <w:r w:rsidRPr="000571F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u w:val="single"/>
        </w:rPr>
        <w:t>Конспект</w:t>
      </w:r>
      <w:r w:rsidRPr="000571F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C61C0D" w:rsidRPr="000571F3" w:rsidRDefault="00C61C0D" w:rsidP="00C61C0D">
      <w:pPr>
        <w:spacing w:after="0"/>
        <w:jc w:val="center"/>
        <w:rPr>
          <w:rStyle w:val="10"/>
          <w:rFonts w:eastAsiaTheme="minorHAnsi"/>
          <w:b/>
          <w:sz w:val="26"/>
          <w:szCs w:val="26"/>
        </w:rPr>
      </w:pPr>
      <w:bookmarkStart w:id="2" w:name="_Toc341102554"/>
      <w:bookmarkStart w:id="3" w:name="_Toc341106312"/>
    </w:p>
    <w:p w:rsidR="00C61C0D" w:rsidRPr="000571F3" w:rsidRDefault="00C61C0D" w:rsidP="00C61C0D">
      <w:pPr>
        <w:spacing w:after="0"/>
        <w:jc w:val="center"/>
        <w:rPr>
          <w:rFonts w:ascii="Times New Roman" w:hAnsi="Times New Roman"/>
          <w:color w:val="000000"/>
          <w:sz w:val="26"/>
          <w:szCs w:val="26"/>
        </w:rPr>
      </w:pPr>
      <w:bookmarkStart w:id="4" w:name="_Toc85389655"/>
      <w:r w:rsidRPr="000571F3">
        <w:rPr>
          <w:rStyle w:val="10"/>
          <w:rFonts w:eastAsiaTheme="minorHAnsi"/>
          <w:b/>
          <w:sz w:val="26"/>
          <w:szCs w:val="26"/>
        </w:rPr>
        <w:t>Методические  </w:t>
      </w:r>
      <w:bookmarkStart w:id="5" w:name="YANDEX_186"/>
      <w:bookmarkEnd w:id="5"/>
      <w:r w:rsidRPr="000571F3">
        <w:rPr>
          <w:rStyle w:val="10"/>
          <w:rFonts w:eastAsiaTheme="minorHAnsi"/>
          <w:b/>
          <w:sz w:val="26"/>
          <w:szCs w:val="26"/>
        </w:rPr>
        <w:t> рекомендации  по составлению</w:t>
      </w:r>
      <w:bookmarkEnd w:id="4"/>
      <w:r w:rsidRPr="000571F3">
        <w:rPr>
          <w:rFonts w:ascii="Times New Roman" w:hAnsi="Times New Roman"/>
          <w:b/>
          <w:bCs/>
          <w:iCs/>
          <w:color w:val="000000"/>
          <w:sz w:val="26"/>
          <w:szCs w:val="26"/>
        </w:rPr>
        <w:t xml:space="preserve"> конспекта:</w:t>
      </w:r>
    </w:p>
    <w:p w:rsidR="00C61C0D" w:rsidRPr="000571F3" w:rsidRDefault="00C61C0D" w:rsidP="000F3275">
      <w:pPr>
        <w:numPr>
          <w:ilvl w:val="0"/>
          <w:numId w:val="16"/>
        </w:numPr>
        <w:tabs>
          <w:tab w:val="left" w:pos="993"/>
        </w:tabs>
        <w:spacing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61C0D" w:rsidRPr="000571F3" w:rsidRDefault="00C61C0D" w:rsidP="000F3275">
      <w:pPr>
        <w:numPr>
          <w:ilvl w:val="0"/>
          <w:numId w:val="16"/>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Выделите главное, составьте план;</w:t>
      </w:r>
    </w:p>
    <w:p w:rsidR="00C61C0D" w:rsidRPr="000571F3" w:rsidRDefault="00C61C0D" w:rsidP="000F3275">
      <w:pPr>
        <w:numPr>
          <w:ilvl w:val="0"/>
          <w:numId w:val="16"/>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Кратко сформулируйте основные положения текста, отметьте аргументацию автора;</w:t>
      </w:r>
    </w:p>
    <w:p w:rsidR="00C61C0D" w:rsidRPr="000571F3" w:rsidRDefault="00C61C0D" w:rsidP="000F3275">
      <w:pPr>
        <w:numPr>
          <w:ilvl w:val="0"/>
          <w:numId w:val="16"/>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61C0D" w:rsidRPr="000571F3" w:rsidRDefault="00C61C0D" w:rsidP="000F3275">
      <w:pPr>
        <w:numPr>
          <w:ilvl w:val="0"/>
          <w:numId w:val="16"/>
        </w:numPr>
        <w:tabs>
          <w:tab w:val="left" w:pos="993"/>
        </w:tabs>
        <w:spacing w:before="100" w:beforeAutospacing="1" w:after="0"/>
        <w:ind w:left="0" w:firstLine="709"/>
        <w:jc w:val="both"/>
        <w:rPr>
          <w:rFonts w:ascii="Times New Roman" w:hAnsi="Times New Roman"/>
          <w:color w:val="000000"/>
          <w:sz w:val="26"/>
          <w:szCs w:val="26"/>
        </w:rPr>
      </w:pPr>
      <w:r w:rsidRPr="000571F3">
        <w:rPr>
          <w:rFonts w:ascii="Times New Roman" w:hAnsi="Times New Roman"/>
          <w:color w:val="000000"/>
          <w:sz w:val="26"/>
          <w:szCs w:val="26"/>
        </w:rPr>
        <w:t>Грамотно записывайте цитаты. Цитируя, учитывайте лаконичность, значимость мысли.</w:t>
      </w:r>
    </w:p>
    <w:p w:rsidR="00C61C0D" w:rsidRPr="000571F3" w:rsidRDefault="00C61C0D" w:rsidP="00C61C0D">
      <w:pPr>
        <w:tabs>
          <w:tab w:val="left" w:pos="993"/>
        </w:tabs>
        <w:spacing w:after="0"/>
        <w:ind w:firstLine="709"/>
        <w:jc w:val="both"/>
        <w:rPr>
          <w:rFonts w:ascii="Times New Roman" w:hAnsi="Times New Roman"/>
          <w:color w:val="000000"/>
          <w:sz w:val="26"/>
          <w:szCs w:val="26"/>
        </w:rPr>
      </w:pPr>
      <w:r w:rsidRPr="000571F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C61C0D" w:rsidRPr="000571F3" w:rsidRDefault="00C61C0D" w:rsidP="00C61C0D">
      <w:pPr>
        <w:pStyle w:val="3"/>
        <w:spacing w:before="0"/>
        <w:ind w:firstLine="709"/>
        <w:jc w:val="both"/>
        <w:rPr>
          <w:rFonts w:ascii="Times New Roman" w:hAnsi="Times New Roman" w:cs="Times New Roman"/>
          <w:sz w:val="26"/>
          <w:szCs w:val="26"/>
        </w:rPr>
      </w:pPr>
      <w:bookmarkStart w:id="6" w:name="_Toc341102555"/>
      <w:bookmarkStart w:id="7" w:name="_Toc341106313"/>
    </w:p>
    <w:p w:rsidR="00C61C0D" w:rsidRPr="000571F3" w:rsidRDefault="00C61C0D" w:rsidP="00C61C0D">
      <w:pPr>
        <w:pStyle w:val="3"/>
        <w:spacing w:before="0"/>
        <w:jc w:val="center"/>
        <w:rPr>
          <w:rFonts w:ascii="Times New Roman" w:hAnsi="Times New Roman" w:cs="Times New Roman"/>
          <w:color w:val="auto"/>
          <w:sz w:val="26"/>
          <w:szCs w:val="26"/>
        </w:rPr>
      </w:pPr>
      <w:bookmarkStart w:id="8" w:name="_Toc85389656"/>
      <w:r w:rsidRPr="000571F3">
        <w:rPr>
          <w:rFonts w:ascii="Times New Roman" w:hAnsi="Times New Roman" w:cs="Times New Roman"/>
          <w:color w:val="auto"/>
          <w:sz w:val="26"/>
          <w:szCs w:val="26"/>
        </w:rPr>
        <w:t>Методические рекомендации по подготовке доклада</w:t>
      </w:r>
      <w:bookmarkEnd w:id="8"/>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Доклад </w:t>
      </w:r>
      <w:r w:rsidRPr="000571F3">
        <w:rPr>
          <w:rFonts w:ascii="Times New Roman" w:hAnsi="Times New Roman"/>
          <w:sz w:val="26"/>
          <w:szCs w:val="26"/>
        </w:rPr>
        <w:t>– публичное сообщение, представляющее собой развёрнутое изложение определённой темы.</w:t>
      </w:r>
    </w:p>
    <w:p w:rsidR="00C61C0D" w:rsidRPr="000571F3" w:rsidRDefault="00C61C0D" w:rsidP="00C61C0D">
      <w:pPr>
        <w:autoSpaceDE w:val="0"/>
        <w:autoSpaceDN w:val="0"/>
        <w:adjustRightInd w:val="0"/>
        <w:spacing w:after="0"/>
        <w:ind w:firstLine="709"/>
        <w:jc w:val="both"/>
        <w:rPr>
          <w:rFonts w:ascii="Times New Roman" w:hAnsi="Times New Roman"/>
          <w:b/>
          <w:bCs/>
          <w:sz w:val="26"/>
          <w:szCs w:val="26"/>
        </w:rPr>
      </w:pPr>
      <w:r w:rsidRPr="000571F3">
        <w:rPr>
          <w:rFonts w:ascii="Times New Roman" w:hAnsi="Times New Roman"/>
          <w:b/>
          <w:bCs/>
          <w:sz w:val="26"/>
          <w:szCs w:val="26"/>
        </w:rPr>
        <w:t>Этапы подготовки доклада: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1. Определение цели доклада.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2. Подбор необходимого материала, определяющего содержание доклада.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4. Общее знакомство с литературой и выделение среди источников главного.</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5. Уточнение плана, отбор материала к каждому пункту плана.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6. Композиционное оформление доклада.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7. Заучивание, запоминание текста доклада, подготовки тезисов выступления.</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8. Выступление с докладом.</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9. Обсуждение доклада.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10. Оценивание доклада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Композиционное оформление доклада </w:t>
      </w:r>
      <w:r w:rsidRPr="000571F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Вступление </w:t>
      </w:r>
      <w:r w:rsidRPr="000571F3">
        <w:rPr>
          <w:rFonts w:ascii="Times New Roman" w:hAnsi="Times New Roman"/>
          <w:sz w:val="26"/>
          <w:szCs w:val="26"/>
        </w:rPr>
        <w:t>помогает обеспечить успех выступления по любой тематике.</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Вступление должно содержать:</w:t>
      </w:r>
    </w:p>
    <w:p w:rsidR="00C61C0D" w:rsidRPr="000571F3" w:rsidRDefault="00C61C0D" w:rsidP="000F3275">
      <w:pPr>
        <w:pStyle w:val="a6"/>
        <w:numPr>
          <w:ilvl w:val="0"/>
          <w:numId w:val="14"/>
        </w:numPr>
        <w:autoSpaceDE w:val="0"/>
        <w:autoSpaceDN w:val="0"/>
        <w:adjustRightInd w:val="0"/>
        <w:spacing w:line="276" w:lineRule="auto"/>
        <w:ind w:hanging="11"/>
        <w:jc w:val="both"/>
        <w:rPr>
          <w:sz w:val="26"/>
          <w:szCs w:val="26"/>
        </w:rPr>
      </w:pPr>
      <w:r w:rsidRPr="000571F3">
        <w:rPr>
          <w:sz w:val="26"/>
          <w:szCs w:val="26"/>
        </w:rPr>
        <w:t>название доклада;</w:t>
      </w:r>
    </w:p>
    <w:p w:rsidR="00C61C0D" w:rsidRPr="000571F3" w:rsidRDefault="00C61C0D" w:rsidP="000F3275">
      <w:pPr>
        <w:pStyle w:val="a6"/>
        <w:numPr>
          <w:ilvl w:val="0"/>
          <w:numId w:val="13"/>
        </w:numPr>
        <w:autoSpaceDE w:val="0"/>
        <w:autoSpaceDN w:val="0"/>
        <w:adjustRightInd w:val="0"/>
        <w:spacing w:line="276" w:lineRule="auto"/>
        <w:ind w:firstLine="709"/>
        <w:jc w:val="both"/>
        <w:rPr>
          <w:sz w:val="26"/>
          <w:szCs w:val="26"/>
        </w:rPr>
      </w:pPr>
      <w:r w:rsidRPr="000571F3">
        <w:rPr>
          <w:sz w:val="26"/>
          <w:szCs w:val="26"/>
        </w:rPr>
        <w:t>сообщение основной идеи;</w:t>
      </w:r>
    </w:p>
    <w:p w:rsidR="00C61C0D" w:rsidRPr="000571F3" w:rsidRDefault="00C61C0D" w:rsidP="000F3275">
      <w:pPr>
        <w:pStyle w:val="a6"/>
        <w:numPr>
          <w:ilvl w:val="0"/>
          <w:numId w:val="13"/>
        </w:numPr>
        <w:autoSpaceDE w:val="0"/>
        <w:autoSpaceDN w:val="0"/>
        <w:adjustRightInd w:val="0"/>
        <w:spacing w:line="276" w:lineRule="auto"/>
        <w:ind w:firstLine="709"/>
        <w:jc w:val="both"/>
        <w:rPr>
          <w:sz w:val="26"/>
          <w:szCs w:val="26"/>
        </w:rPr>
      </w:pPr>
      <w:r w:rsidRPr="000571F3">
        <w:rPr>
          <w:sz w:val="26"/>
          <w:szCs w:val="26"/>
        </w:rPr>
        <w:t>современную оценку предмета изложения;</w:t>
      </w:r>
    </w:p>
    <w:p w:rsidR="00C61C0D" w:rsidRPr="000571F3" w:rsidRDefault="00C61C0D" w:rsidP="000F3275">
      <w:pPr>
        <w:pStyle w:val="a6"/>
        <w:numPr>
          <w:ilvl w:val="0"/>
          <w:numId w:val="13"/>
        </w:numPr>
        <w:autoSpaceDE w:val="0"/>
        <w:autoSpaceDN w:val="0"/>
        <w:adjustRightInd w:val="0"/>
        <w:spacing w:line="276" w:lineRule="auto"/>
        <w:ind w:firstLine="709"/>
        <w:jc w:val="both"/>
        <w:rPr>
          <w:sz w:val="26"/>
          <w:szCs w:val="26"/>
        </w:rPr>
      </w:pPr>
      <w:r w:rsidRPr="000571F3">
        <w:rPr>
          <w:sz w:val="26"/>
          <w:szCs w:val="26"/>
        </w:rPr>
        <w:t>краткое перечисление рассматриваемых вопросов;</w:t>
      </w:r>
    </w:p>
    <w:p w:rsidR="00C61C0D" w:rsidRPr="000571F3" w:rsidRDefault="00C61C0D" w:rsidP="000F3275">
      <w:pPr>
        <w:pStyle w:val="a6"/>
        <w:numPr>
          <w:ilvl w:val="0"/>
          <w:numId w:val="13"/>
        </w:numPr>
        <w:autoSpaceDE w:val="0"/>
        <w:autoSpaceDN w:val="0"/>
        <w:adjustRightInd w:val="0"/>
        <w:spacing w:line="276" w:lineRule="auto"/>
        <w:ind w:firstLine="709"/>
        <w:jc w:val="both"/>
        <w:rPr>
          <w:sz w:val="26"/>
          <w:szCs w:val="26"/>
        </w:rPr>
      </w:pPr>
      <w:r w:rsidRPr="000571F3">
        <w:rPr>
          <w:sz w:val="26"/>
          <w:szCs w:val="26"/>
        </w:rPr>
        <w:t>интересную для слушателей форму изложения;</w:t>
      </w:r>
    </w:p>
    <w:p w:rsidR="00C61C0D" w:rsidRPr="000571F3" w:rsidRDefault="00C61C0D" w:rsidP="000F3275">
      <w:pPr>
        <w:pStyle w:val="a6"/>
        <w:numPr>
          <w:ilvl w:val="0"/>
          <w:numId w:val="13"/>
        </w:numPr>
        <w:autoSpaceDE w:val="0"/>
        <w:autoSpaceDN w:val="0"/>
        <w:adjustRightInd w:val="0"/>
        <w:spacing w:line="276" w:lineRule="auto"/>
        <w:ind w:firstLine="709"/>
        <w:jc w:val="both"/>
        <w:rPr>
          <w:sz w:val="26"/>
          <w:szCs w:val="26"/>
        </w:rPr>
      </w:pPr>
      <w:r w:rsidRPr="000571F3">
        <w:rPr>
          <w:sz w:val="26"/>
          <w:szCs w:val="26"/>
        </w:rPr>
        <w:lastRenderedPageBreak/>
        <w:t>акцентирование оригинальности подхода.</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sz w:val="26"/>
          <w:szCs w:val="26"/>
        </w:rPr>
        <w:t>Выступление состоит из следующих частей:</w:t>
      </w:r>
    </w:p>
    <w:p w:rsidR="00C61C0D" w:rsidRPr="000571F3" w:rsidRDefault="00C61C0D" w:rsidP="00C61C0D">
      <w:pPr>
        <w:autoSpaceDE w:val="0"/>
        <w:autoSpaceDN w:val="0"/>
        <w:adjustRightInd w:val="0"/>
        <w:spacing w:after="0"/>
        <w:ind w:firstLine="709"/>
        <w:jc w:val="both"/>
        <w:rPr>
          <w:rFonts w:ascii="Times New Roman" w:hAnsi="Times New Roman"/>
          <w:sz w:val="26"/>
          <w:szCs w:val="26"/>
        </w:rPr>
      </w:pPr>
      <w:r w:rsidRPr="000571F3">
        <w:rPr>
          <w:rFonts w:ascii="Times New Roman" w:hAnsi="Times New Roman"/>
          <w:b/>
          <w:bCs/>
          <w:sz w:val="26"/>
          <w:szCs w:val="26"/>
        </w:rPr>
        <w:t xml:space="preserve">Основная часть, </w:t>
      </w:r>
      <w:r w:rsidRPr="000571F3">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61C0D" w:rsidRPr="000571F3" w:rsidRDefault="00C61C0D" w:rsidP="00C61C0D">
      <w:pPr>
        <w:autoSpaceDE w:val="0"/>
        <w:autoSpaceDN w:val="0"/>
        <w:adjustRightInd w:val="0"/>
        <w:spacing w:after="0"/>
        <w:ind w:firstLine="709"/>
        <w:jc w:val="both"/>
        <w:rPr>
          <w:rFonts w:ascii="Times New Roman" w:hAnsi="Times New Roman"/>
          <w:sz w:val="26"/>
          <w:szCs w:val="26"/>
          <w:lang w:eastAsia="ru-RU"/>
        </w:rPr>
      </w:pPr>
      <w:r w:rsidRPr="000571F3">
        <w:rPr>
          <w:rFonts w:ascii="Times New Roman" w:hAnsi="Times New Roman"/>
          <w:b/>
          <w:bCs/>
          <w:sz w:val="26"/>
          <w:szCs w:val="26"/>
        </w:rPr>
        <w:t xml:space="preserve">Заключение </w:t>
      </w:r>
      <w:r w:rsidRPr="000571F3">
        <w:rPr>
          <w:rFonts w:ascii="Times New Roman" w:hAnsi="Times New Roman"/>
          <w:sz w:val="26"/>
          <w:szCs w:val="26"/>
        </w:rPr>
        <w:t>- это чёткое обобщение и краткие выводы по излагаемой теме.</w:t>
      </w:r>
    </w:p>
    <w:p w:rsidR="00C61C0D" w:rsidRPr="000571F3" w:rsidRDefault="00C61C0D" w:rsidP="00C61C0D">
      <w:pPr>
        <w:pStyle w:val="3"/>
        <w:jc w:val="center"/>
        <w:rPr>
          <w:rFonts w:ascii="Times New Roman" w:hAnsi="Times New Roman" w:cs="Times New Roman"/>
          <w:color w:val="auto"/>
          <w:sz w:val="26"/>
          <w:szCs w:val="26"/>
        </w:rPr>
      </w:pPr>
      <w:bookmarkStart w:id="9" w:name="_Toc85389657"/>
      <w:r w:rsidRPr="000571F3">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Регламент устного публичного выступления – не более 10 минут. </w:t>
      </w:r>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 xml:space="preserve">Любое устное выступление должно удовлетворять </w:t>
      </w:r>
      <w:r w:rsidRPr="000571F3">
        <w:rPr>
          <w:rFonts w:ascii="Times New Roman" w:hAnsi="Times New Roman"/>
          <w:i/>
          <w:sz w:val="26"/>
          <w:szCs w:val="26"/>
        </w:rPr>
        <w:t>трем основным критериям</w:t>
      </w:r>
      <w:r w:rsidRPr="000571F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71F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C61C0D" w:rsidRPr="000571F3" w:rsidRDefault="00C61C0D" w:rsidP="00C61C0D">
      <w:pPr>
        <w:pStyle w:val="3f3f3f3f3f3f3f3f3f3f3f3f3f2"/>
        <w:spacing w:line="276" w:lineRule="auto"/>
        <w:ind w:firstLine="709"/>
        <w:rPr>
          <w:snapToGrid w:val="0"/>
          <w:sz w:val="26"/>
          <w:szCs w:val="26"/>
        </w:rPr>
      </w:pPr>
      <w:r w:rsidRPr="000571F3">
        <w:rPr>
          <w:sz w:val="26"/>
          <w:szCs w:val="26"/>
          <w:u w:val="single"/>
        </w:rPr>
        <w:t>Вступление</w:t>
      </w:r>
      <w:r w:rsidRPr="000571F3">
        <w:rPr>
          <w:sz w:val="26"/>
          <w:szCs w:val="26"/>
        </w:rPr>
        <w:t xml:space="preserve"> включает в себя </w:t>
      </w:r>
      <w:r w:rsidRPr="000571F3">
        <w:rPr>
          <w:snapToGrid w:val="0"/>
          <w:sz w:val="26"/>
          <w:szCs w:val="26"/>
        </w:rPr>
        <w:t xml:space="preserve">представление авторов (фамилия, имя отчество, при необходимости место учебы/работы, статус), </w:t>
      </w:r>
      <w:r w:rsidRPr="000571F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71F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Требования к основному тезису выступления:</w:t>
      </w:r>
    </w:p>
    <w:p w:rsidR="00C61C0D" w:rsidRPr="000571F3" w:rsidRDefault="00C61C0D" w:rsidP="000F3275">
      <w:pPr>
        <w:pStyle w:val="3f3f3f3f3f3f3f3f3f3f3f3f3f2"/>
        <w:numPr>
          <w:ilvl w:val="0"/>
          <w:numId w:val="8"/>
        </w:numPr>
        <w:spacing w:line="276" w:lineRule="auto"/>
        <w:ind w:left="0" w:firstLine="709"/>
        <w:rPr>
          <w:snapToGrid w:val="0"/>
          <w:sz w:val="26"/>
          <w:szCs w:val="26"/>
        </w:rPr>
      </w:pPr>
      <w:r w:rsidRPr="000571F3">
        <w:rPr>
          <w:snapToGrid w:val="0"/>
          <w:sz w:val="26"/>
          <w:szCs w:val="26"/>
        </w:rPr>
        <w:t xml:space="preserve">фраза должна утверждать главную мысль и соответствовать цели </w:t>
      </w:r>
      <w:r w:rsidRPr="000571F3">
        <w:rPr>
          <w:snapToGrid w:val="0"/>
          <w:sz w:val="26"/>
          <w:szCs w:val="26"/>
        </w:rPr>
        <w:lastRenderedPageBreak/>
        <w:t>выступления;</w:t>
      </w:r>
    </w:p>
    <w:p w:rsidR="00C61C0D" w:rsidRPr="000571F3" w:rsidRDefault="00C61C0D" w:rsidP="000F3275">
      <w:pPr>
        <w:pStyle w:val="3f3f3f3f3f3f3f3f3f3f3f3f3f2"/>
        <w:numPr>
          <w:ilvl w:val="0"/>
          <w:numId w:val="8"/>
        </w:numPr>
        <w:spacing w:line="276" w:lineRule="auto"/>
        <w:ind w:left="0" w:firstLine="709"/>
        <w:rPr>
          <w:snapToGrid w:val="0"/>
          <w:sz w:val="26"/>
          <w:szCs w:val="26"/>
        </w:rPr>
      </w:pPr>
      <w:r w:rsidRPr="000571F3">
        <w:rPr>
          <w:snapToGrid w:val="0"/>
          <w:sz w:val="26"/>
          <w:szCs w:val="26"/>
        </w:rPr>
        <w:t>суждение должно быть кратким, ясным, легко удерживаться в кратковременной памяти;</w:t>
      </w:r>
    </w:p>
    <w:p w:rsidR="00C61C0D" w:rsidRPr="000571F3" w:rsidRDefault="00C61C0D" w:rsidP="000F3275">
      <w:pPr>
        <w:pStyle w:val="3f3f3f3f3f3f3f3f3f3f3f3f3f2"/>
        <w:numPr>
          <w:ilvl w:val="0"/>
          <w:numId w:val="8"/>
        </w:numPr>
        <w:spacing w:line="276" w:lineRule="auto"/>
        <w:ind w:left="0" w:firstLine="709"/>
        <w:rPr>
          <w:snapToGrid w:val="0"/>
          <w:sz w:val="26"/>
          <w:szCs w:val="26"/>
        </w:rPr>
      </w:pPr>
      <w:r w:rsidRPr="000571F3">
        <w:rPr>
          <w:snapToGrid w:val="0"/>
          <w:sz w:val="26"/>
          <w:szCs w:val="26"/>
        </w:rPr>
        <w:t>мысль должна пониматься однозначно, не заключать в себе противоречия.</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В речи может быть несколько стержневых идей, но не более трех.</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napToGrid w:val="0"/>
          <w:sz w:val="26"/>
          <w:szCs w:val="26"/>
        </w:rPr>
        <w:t xml:space="preserve">Самая частая ошибка в начале речи – либо </w:t>
      </w:r>
      <w:r w:rsidRPr="000571F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61C0D" w:rsidRPr="000571F3" w:rsidRDefault="00C61C0D" w:rsidP="00C61C0D">
      <w:pPr>
        <w:pStyle w:val="3f3f3f3f3f3f3f3f3f3f3f3f3f2"/>
        <w:spacing w:line="276" w:lineRule="auto"/>
        <w:ind w:firstLine="709"/>
        <w:rPr>
          <w:sz w:val="26"/>
          <w:szCs w:val="26"/>
        </w:rPr>
      </w:pPr>
      <w:r w:rsidRPr="000571F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C61C0D" w:rsidRPr="000571F3" w:rsidRDefault="00C61C0D" w:rsidP="00C61C0D">
      <w:pPr>
        <w:spacing w:after="0"/>
        <w:ind w:firstLine="709"/>
        <w:jc w:val="both"/>
        <w:rPr>
          <w:rFonts w:ascii="Times New Roman" w:hAnsi="Times New Roman"/>
          <w:color w:val="000000"/>
          <w:sz w:val="26"/>
          <w:szCs w:val="26"/>
        </w:rPr>
      </w:pPr>
      <w:r w:rsidRPr="000571F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571F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61C0D" w:rsidRPr="000571F3" w:rsidRDefault="00C61C0D" w:rsidP="00C61C0D">
      <w:pPr>
        <w:pStyle w:val="ad"/>
        <w:spacing w:line="276" w:lineRule="auto"/>
        <w:ind w:firstLine="709"/>
        <w:jc w:val="both"/>
        <w:rPr>
          <w:rFonts w:ascii="Times New Roman" w:hAnsi="Times New Roman"/>
          <w:sz w:val="26"/>
          <w:szCs w:val="26"/>
        </w:rPr>
      </w:pPr>
      <w:r w:rsidRPr="000571F3">
        <w:rPr>
          <w:rFonts w:ascii="Times New Roman" w:hAnsi="Times New Roman"/>
          <w:sz w:val="26"/>
          <w:szCs w:val="26"/>
          <w:u w:val="single"/>
        </w:rPr>
        <w:t>В заключении</w:t>
      </w:r>
      <w:r w:rsidRPr="000571F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71F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71F3">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w:t>
      </w:r>
      <w:r w:rsidRPr="000571F3">
        <w:rPr>
          <w:rFonts w:ascii="Times New Roman" w:hAnsi="Times New Roman"/>
          <w:sz w:val="26"/>
          <w:szCs w:val="26"/>
        </w:rPr>
        <w:lastRenderedPageBreak/>
        <w:t>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«Это Вам позволит…»</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«Благодаря этому вы получите…»</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«Это позволит избежать…»</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«Это повышает Ваши…»</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«Это дает Вам дополнительно…»</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«Это делает вас…»</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iCs/>
          <w:sz w:val="26"/>
          <w:szCs w:val="26"/>
        </w:rPr>
        <w:t>- «За счет этого вы можете…»</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После подготовки текста / плана выступления полезно проконтролировать себя вопросами:</w:t>
      </w:r>
    </w:p>
    <w:p w:rsidR="00C61C0D" w:rsidRPr="000571F3" w:rsidRDefault="00C61C0D" w:rsidP="000F3275">
      <w:pPr>
        <w:pStyle w:val="3f3f3f3f3f3f3f3f3f3f3f3f3f2"/>
        <w:numPr>
          <w:ilvl w:val="0"/>
          <w:numId w:val="9"/>
        </w:numPr>
        <w:spacing w:line="276" w:lineRule="auto"/>
        <w:ind w:left="0" w:firstLine="709"/>
        <w:rPr>
          <w:snapToGrid w:val="0"/>
          <w:sz w:val="26"/>
          <w:szCs w:val="26"/>
        </w:rPr>
      </w:pPr>
      <w:r w:rsidRPr="000571F3">
        <w:rPr>
          <w:snapToGrid w:val="0"/>
          <w:sz w:val="26"/>
          <w:szCs w:val="26"/>
        </w:rPr>
        <w:t>Вызывает ли мое выступление интерес?</w:t>
      </w:r>
    </w:p>
    <w:p w:rsidR="00C61C0D" w:rsidRPr="000571F3" w:rsidRDefault="00C61C0D" w:rsidP="000F3275">
      <w:pPr>
        <w:pStyle w:val="3f3f3f3f3f3f3f3f3f3f3f3f3f2"/>
        <w:numPr>
          <w:ilvl w:val="0"/>
          <w:numId w:val="9"/>
        </w:numPr>
        <w:spacing w:line="276" w:lineRule="auto"/>
        <w:ind w:left="0" w:firstLine="709"/>
        <w:rPr>
          <w:snapToGrid w:val="0"/>
          <w:sz w:val="26"/>
          <w:szCs w:val="26"/>
        </w:rPr>
      </w:pPr>
      <w:r w:rsidRPr="000571F3">
        <w:rPr>
          <w:snapToGrid w:val="0"/>
          <w:sz w:val="26"/>
          <w:szCs w:val="26"/>
        </w:rPr>
        <w:t>Достаточно ли я знаю по данному вопросу, и имеется ли у меня достаточно данных?</w:t>
      </w:r>
    </w:p>
    <w:p w:rsidR="00C61C0D" w:rsidRPr="000571F3" w:rsidRDefault="00C61C0D" w:rsidP="000F3275">
      <w:pPr>
        <w:pStyle w:val="3f3f3f3f3f3f3f3f3f3f3f3f3f2"/>
        <w:numPr>
          <w:ilvl w:val="0"/>
          <w:numId w:val="9"/>
        </w:numPr>
        <w:spacing w:line="276" w:lineRule="auto"/>
        <w:ind w:left="0" w:firstLine="709"/>
        <w:rPr>
          <w:snapToGrid w:val="0"/>
          <w:sz w:val="26"/>
          <w:szCs w:val="26"/>
        </w:rPr>
      </w:pPr>
      <w:r w:rsidRPr="000571F3">
        <w:rPr>
          <w:snapToGrid w:val="0"/>
          <w:sz w:val="26"/>
          <w:szCs w:val="26"/>
        </w:rPr>
        <w:t>Смогу ли я закончить выступление в отведенное время?</w:t>
      </w:r>
    </w:p>
    <w:p w:rsidR="00C61C0D" w:rsidRPr="000571F3" w:rsidRDefault="00C61C0D" w:rsidP="000F3275">
      <w:pPr>
        <w:pStyle w:val="3f3f3f3f3f3f3f3f3f3f3f3f3f2"/>
        <w:numPr>
          <w:ilvl w:val="0"/>
          <w:numId w:val="9"/>
        </w:numPr>
        <w:spacing w:line="276" w:lineRule="auto"/>
        <w:ind w:left="0" w:firstLine="709"/>
        <w:rPr>
          <w:snapToGrid w:val="0"/>
          <w:sz w:val="26"/>
          <w:szCs w:val="26"/>
        </w:rPr>
      </w:pPr>
      <w:r w:rsidRPr="000571F3">
        <w:rPr>
          <w:snapToGrid w:val="0"/>
          <w:sz w:val="26"/>
          <w:szCs w:val="26"/>
        </w:rPr>
        <w:t>Соответствует ли мое выступление уровню моих знаний и опыту?</w:t>
      </w:r>
    </w:p>
    <w:p w:rsidR="00C61C0D" w:rsidRPr="000571F3" w:rsidRDefault="00C61C0D" w:rsidP="00C61C0D">
      <w:pPr>
        <w:spacing w:after="0"/>
        <w:ind w:firstLine="709"/>
        <w:jc w:val="both"/>
        <w:rPr>
          <w:rFonts w:ascii="Times New Roman" w:hAnsi="Times New Roman"/>
          <w:color w:val="000000"/>
          <w:sz w:val="26"/>
          <w:szCs w:val="26"/>
        </w:rPr>
      </w:pPr>
      <w:r w:rsidRPr="000571F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71F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61C0D" w:rsidRPr="000571F3" w:rsidRDefault="00C61C0D" w:rsidP="00C61C0D">
      <w:pPr>
        <w:pStyle w:val="3f3f3f3f3f3f3f3f3f3f3f3f3f2"/>
        <w:spacing w:line="276" w:lineRule="auto"/>
        <w:ind w:firstLine="709"/>
        <w:rPr>
          <w:snapToGrid w:val="0"/>
          <w:color w:val="000000"/>
          <w:sz w:val="26"/>
          <w:szCs w:val="26"/>
        </w:rPr>
      </w:pPr>
      <w:r w:rsidRPr="000571F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 xml:space="preserve">Кроме того, установлено, что </w:t>
      </w:r>
      <w:r w:rsidRPr="000571F3">
        <w:rPr>
          <w:i/>
          <w:snapToGrid w:val="0"/>
          <w:sz w:val="26"/>
          <w:szCs w:val="26"/>
        </w:rPr>
        <w:t>короткие фразы</w:t>
      </w:r>
      <w:r w:rsidRPr="000571F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w:t>
      </w:r>
      <w:r w:rsidRPr="000571F3">
        <w:rPr>
          <w:snapToGrid w:val="0"/>
          <w:sz w:val="26"/>
          <w:szCs w:val="26"/>
        </w:rPr>
        <w:lastRenderedPageBreak/>
        <w:t>частям.</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61C0D" w:rsidRPr="000571F3" w:rsidRDefault="00C61C0D" w:rsidP="00C61C0D">
      <w:pPr>
        <w:pStyle w:val="3f3f3f3f3f3f3f3f3f3f3f3f3f2"/>
        <w:spacing w:line="276" w:lineRule="auto"/>
        <w:ind w:firstLine="709"/>
        <w:rPr>
          <w:snapToGrid w:val="0"/>
          <w:sz w:val="26"/>
          <w:szCs w:val="26"/>
        </w:rPr>
      </w:pPr>
      <w:r w:rsidRPr="000571F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61C0D" w:rsidRPr="000571F3" w:rsidRDefault="00C61C0D" w:rsidP="00C61C0D">
      <w:pPr>
        <w:pStyle w:val="3f3f3f3f3f3f3f3f3f3f3f3f3f2"/>
        <w:spacing w:line="276" w:lineRule="auto"/>
        <w:ind w:firstLine="709"/>
        <w:rPr>
          <w:sz w:val="26"/>
          <w:szCs w:val="26"/>
        </w:rPr>
      </w:pPr>
      <w:r w:rsidRPr="000571F3">
        <w:rPr>
          <w:sz w:val="26"/>
          <w:szCs w:val="26"/>
        </w:rPr>
        <w:t>После выступления нужно быть готовым к ответам на возникшие у аудитории вопросы.</w:t>
      </w:r>
    </w:p>
    <w:p w:rsidR="00C61C0D" w:rsidRPr="000571F3" w:rsidRDefault="00C61C0D" w:rsidP="00C61C0D">
      <w:pPr>
        <w:pStyle w:val="3"/>
        <w:jc w:val="center"/>
        <w:rPr>
          <w:rFonts w:ascii="Times New Roman" w:hAnsi="Times New Roman" w:cs="Times New Roman"/>
          <w:color w:val="auto"/>
          <w:sz w:val="26"/>
          <w:szCs w:val="26"/>
        </w:rPr>
      </w:pPr>
      <w:bookmarkStart w:id="10" w:name="_Toc85389658"/>
      <w:r w:rsidRPr="000571F3">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C61C0D" w:rsidRPr="000571F3" w:rsidRDefault="00C61C0D" w:rsidP="00C61C0D">
      <w:pPr>
        <w:spacing w:after="0"/>
        <w:ind w:firstLine="720"/>
        <w:jc w:val="both"/>
        <w:rPr>
          <w:rFonts w:ascii="Times New Roman" w:hAnsi="Times New Roman"/>
          <w:sz w:val="26"/>
          <w:szCs w:val="26"/>
        </w:rPr>
      </w:pPr>
      <w:r w:rsidRPr="000571F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C61C0D" w:rsidRPr="000571F3" w:rsidRDefault="00C61C0D" w:rsidP="00C61C0D">
      <w:pPr>
        <w:spacing w:after="0"/>
        <w:jc w:val="both"/>
        <w:rPr>
          <w:rFonts w:ascii="Times New Roman" w:hAnsi="Times New Roman"/>
          <w:sz w:val="26"/>
          <w:szCs w:val="26"/>
        </w:rPr>
      </w:pPr>
      <w:r w:rsidRPr="000571F3">
        <w:rPr>
          <w:rFonts w:ascii="Times New Roman" w:hAnsi="Times New Roman"/>
          <w:sz w:val="26"/>
          <w:szCs w:val="26"/>
        </w:rPr>
        <w:t>Содержание реферата</w:t>
      </w:r>
    </w:p>
    <w:p w:rsidR="00C61C0D" w:rsidRPr="000571F3" w:rsidRDefault="00C61C0D" w:rsidP="00C61C0D">
      <w:pPr>
        <w:shd w:val="clear" w:color="auto" w:fill="FFFFFF"/>
        <w:spacing w:after="0"/>
        <w:ind w:firstLine="720"/>
        <w:jc w:val="both"/>
        <w:rPr>
          <w:rFonts w:ascii="Times New Roman" w:hAnsi="Times New Roman"/>
          <w:sz w:val="26"/>
          <w:szCs w:val="26"/>
        </w:rPr>
      </w:pPr>
      <w:r w:rsidRPr="000571F3">
        <w:rPr>
          <w:rFonts w:ascii="Times New Roman" w:hAnsi="Times New Roman"/>
          <w:sz w:val="26"/>
          <w:szCs w:val="26"/>
        </w:rPr>
        <w:t xml:space="preserve">Реферат, как правило, должен содержать следующие </w:t>
      </w:r>
      <w:r w:rsidRPr="000571F3">
        <w:rPr>
          <w:rFonts w:ascii="Times New Roman" w:hAnsi="Times New Roman"/>
          <w:bCs/>
          <w:iCs/>
          <w:sz w:val="26"/>
          <w:szCs w:val="26"/>
        </w:rPr>
        <w:t>структурные элементы</w:t>
      </w:r>
      <w:r w:rsidRPr="000571F3">
        <w:rPr>
          <w:rFonts w:ascii="Times New Roman" w:hAnsi="Times New Roman"/>
          <w:sz w:val="26"/>
          <w:szCs w:val="26"/>
        </w:rPr>
        <w:t>:</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титульный лист;</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содержание;</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введение;</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основная часть;</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заключение;</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список использованных источников;</w:t>
      </w:r>
    </w:p>
    <w:p w:rsidR="00C61C0D" w:rsidRPr="000571F3" w:rsidRDefault="00C61C0D" w:rsidP="000F3275">
      <w:pPr>
        <w:numPr>
          <w:ilvl w:val="0"/>
          <w:numId w:val="6"/>
        </w:numPr>
        <w:shd w:val="clear" w:color="auto" w:fill="FFFFFF"/>
        <w:tabs>
          <w:tab w:val="clear" w:pos="1080"/>
          <w:tab w:val="num" w:pos="1260"/>
        </w:tabs>
        <w:spacing w:after="0"/>
        <w:jc w:val="both"/>
        <w:rPr>
          <w:rFonts w:ascii="Times New Roman" w:hAnsi="Times New Roman"/>
          <w:sz w:val="26"/>
          <w:szCs w:val="26"/>
        </w:rPr>
      </w:pPr>
      <w:r w:rsidRPr="000571F3">
        <w:rPr>
          <w:rFonts w:ascii="Times New Roman" w:hAnsi="Times New Roman"/>
          <w:sz w:val="26"/>
          <w:szCs w:val="26"/>
        </w:rPr>
        <w:t>приложения (при необходимости).</w:t>
      </w:r>
    </w:p>
    <w:p w:rsidR="00C61C0D" w:rsidRPr="000571F3" w:rsidRDefault="00C61C0D" w:rsidP="00C61C0D">
      <w:pPr>
        <w:pStyle w:val="aa"/>
        <w:spacing w:line="276" w:lineRule="auto"/>
        <w:jc w:val="both"/>
        <w:rPr>
          <w:sz w:val="26"/>
          <w:szCs w:val="26"/>
        </w:rPr>
      </w:pPr>
      <w:r w:rsidRPr="000571F3">
        <w:rPr>
          <w:sz w:val="26"/>
          <w:szCs w:val="26"/>
        </w:rPr>
        <w:t>Примерный объем в машинописных страницах составляющих реферата представлен в таблице.</w:t>
      </w:r>
    </w:p>
    <w:p w:rsidR="00C61C0D" w:rsidRPr="000571F3" w:rsidRDefault="00C61C0D" w:rsidP="00C61C0D">
      <w:pPr>
        <w:pStyle w:val="aa"/>
        <w:spacing w:line="276" w:lineRule="auto"/>
        <w:ind w:left="0"/>
        <w:jc w:val="both"/>
        <w:rPr>
          <w:sz w:val="26"/>
          <w:szCs w:val="26"/>
        </w:rPr>
      </w:pPr>
      <w:r w:rsidRPr="000571F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spacing w:after="0"/>
              <w:jc w:val="both"/>
              <w:rPr>
                <w:rFonts w:ascii="Times New Roman" w:hAnsi="Times New Roman"/>
                <w:bCs/>
                <w:sz w:val="26"/>
                <w:szCs w:val="26"/>
              </w:rPr>
            </w:pPr>
            <w:r w:rsidRPr="000571F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pStyle w:val="9"/>
              <w:spacing w:before="0"/>
              <w:jc w:val="both"/>
              <w:rPr>
                <w:rFonts w:ascii="Times New Roman" w:hAnsi="Times New Roman" w:cs="Times New Roman"/>
                <w:i w:val="0"/>
                <w:color w:val="auto"/>
                <w:sz w:val="26"/>
                <w:szCs w:val="26"/>
              </w:rPr>
            </w:pPr>
            <w:r w:rsidRPr="000571F3">
              <w:rPr>
                <w:rFonts w:ascii="Times New Roman" w:hAnsi="Times New Roman" w:cs="Times New Roman"/>
                <w:i w:val="0"/>
                <w:color w:val="auto"/>
                <w:sz w:val="26"/>
                <w:szCs w:val="26"/>
              </w:rPr>
              <w:t>Количество страниц</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1</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1</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pStyle w:val="6"/>
              <w:spacing w:before="0"/>
              <w:jc w:val="both"/>
              <w:rPr>
                <w:rFonts w:ascii="Times New Roman" w:hAnsi="Times New Roman" w:cs="Times New Roman"/>
                <w:b/>
                <w:color w:val="auto"/>
                <w:sz w:val="26"/>
                <w:szCs w:val="26"/>
              </w:rPr>
            </w:pPr>
            <w:r w:rsidRPr="000571F3">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2</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15-20</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1-2</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1-2</w:t>
            </w:r>
          </w:p>
        </w:tc>
      </w:tr>
      <w:tr w:rsidR="00C61C0D" w:rsidRPr="000571F3"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61C0D" w:rsidRPr="000571F3" w:rsidRDefault="00C61C0D" w:rsidP="00D46259">
            <w:pPr>
              <w:shd w:val="clear" w:color="auto" w:fill="FFFFFF"/>
              <w:jc w:val="both"/>
              <w:rPr>
                <w:rFonts w:ascii="Times New Roman" w:hAnsi="Times New Roman"/>
                <w:sz w:val="26"/>
                <w:szCs w:val="26"/>
              </w:rPr>
            </w:pPr>
            <w:r w:rsidRPr="000571F3">
              <w:rPr>
                <w:rFonts w:ascii="Times New Roman" w:hAnsi="Times New Roman"/>
                <w:sz w:val="26"/>
                <w:szCs w:val="26"/>
              </w:rPr>
              <w:t>Без ограничений</w:t>
            </w:r>
          </w:p>
        </w:tc>
      </w:tr>
    </w:tbl>
    <w:p w:rsidR="00C61C0D" w:rsidRPr="000571F3" w:rsidRDefault="00C61C0D" w:rsidP="00C61C0D">
      <w:pPr>
        <w:shd w:val="clear" w:color="auto" w:fill="FFFFFF"/>
        <w:tabs>
          <w:tab w:val="left" w:pos="0"/>
        </w:tabs>
        <w:spacing w:after="0"/>
        <w:ind w:firstLine="709"/>
        <w:jc w:val="both"/>
        <w:rPr>
          <w:rFonts w:ascii="Times New Roman" w:hAnsi="Times New Roman"/>
          <w:sz w:val="26"/>
          <w:szCs w:val="26"/>
        </w:rPr>
      </w:pPr>
      <w:r w:rsidRPr="000571F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61C0D" w:rsidRPr="000571F3" w:rsidRDefault="00C61C0D" w:rsidP="00C61C0D">
      <w:pPr>
        <w:pStyle w:val="2"/>
        <w:spacing w:after="0" w:line="276" w:lineRule="auto"/>
        <w:ind w:left="0" w:firstLine="709"/>
        <w:jc w:val="both"/>
        <w:rPr>
          <w:sz w:val="26"/>
          <w:szCs w:val="26"/>
        </w:rPr>
      </w:pPr>
      <w:r w:rsidRPr="000571F3">
        <w:rPr>
          <w:sz w:val="26"/>
          <w:szCs w:val="26"/>
        </w:rPr>
        <w:t xml:space="preserve">Во введении дается общая характеристика реферата: </w:t>
      </w:r>
    </w:p>
    <w:p w:rsidR="00C61C0D" w:rsidRPr="000571F3" w:rsidRDefault="00C61C0D" w:rsidP="000F3275">
      <w:pPr>
        <w:pStyle w:val="2"/>
        <w:numPr>
          <w:ilvl w:val="0"/>
          <w:numId w:val="15"/>
        </w:numPr>
        <w:spacing w:after="0" w:line="276" w:lineRule="auto"/>
        <w:ind w:left="0" w:firstLine="709"/>
        <w:jc w:val="both"/>
        <w:rPr>
          <w:sz w:val="26"/>
          <w:szCs w:val="26"/>
        </w:rPr>
      </w:pPr>
      <w:r w:rsidRPr="000571F3">
        <w:rPr>
          <w:sz w:val="26"/>
          <w:szCs w:val="26"/>
        </w:rPr>
        <w:t xml:space="preserve">обосновывается актуальность выбранной темы; </w:t>
      </w:r>
    </w:p>
    <w:p w:rsidR="00C61C0D" w:rsidRPr="000571F3" w:rsidRDefault="00C61C0D" w:rsidP="000F3275">
      <w:pPr>
        <w:pStyle w:val="2"/>
        <w:numPr>
          <w:ilvl w:val="0"/>
          <w:numId w:val="15"/>
        </w:numPr>
        <w:spacing w:after="0" w:line="276" w:lineRule="auto"/>
        <w:ind w:left="0" w:firstLine="709"/>
        <w:jc w:val="both"/>
        <w:rPr>
          <w:sz w:val="26"/>
          <w:szCs w:val="26"/>
        </w:rPr>
      </w:pPr>
      <w:r w:rsidRPr="000571F3">
        <w:rPr>
          <w:sz w:val="26"/>
          <w:szCs w:val="26"/>
        </w:rPr>
        <w:t xml:space="preserve">определяется цель работы и задачи, подлежащие решению для её достижения; </w:t>
      </w:r>
    </w:p>
    <w:p w:rsidR="00C61C0D" w:rsidRPr="000571F3" w:rsidRDefault="00C61C0D" w:rsidP="000F3275">
      <w:pPr>
        <w:pStyle w:val="2"/>
        <w:numPr>
          <w:ilvl w:val="0"/>
          <w:numId w:val="15"/>
        </w:numPr>
        <w:spacing w:after="0" w:line="276" w:lineRule="auto"/>
        <w:ind w:left="0" w:firstLine="709"/>
        <w:jc w:val="both"/>
        <w:rPr>
          <w:sz w:val="26"/>
          <w:szCs w:val="26"/>
        </w:rPr>
      </w:pPr>
      <w:r w:rsidRPr="000571F3">
        <w:rPr>
          <w:sz w:val="26"/>
          <w:szCs w:val="26"/>
        </w:rPr>
        <w:t>описываются объект и предмет исследования, информационная база исследования;</w:t>
      </w:r>
    </w:p>
    <w:p w:rsidR="00C61C0D" w:rsidRPr="000571F3" w:rsidRDefault="00C61C0D" w:rsidP="000F3275">
      <w:pPr>
        <w:pStyle w:val="2"/>
        <w:numPr>
          <w:ilvl w:val="0"/>
          <w:numId w:val="15"/>
        </w:numPr>
        <w:spacing w:after="0" w:line="276" w:lineRule="auto"/>
        <w:ind w:left="0" w:firstLine="709"/>
        <w:jc w:val="both"/>
        <w:rPr>
          <w:sz w:val="26"/>
          <w:szCs w:val="26"/>
        </w:rPr>
      </w:pPr>
      <w:r w:rsidRPr="000571F3">
        <w:rPr>
          <w:sz w:val="26"/>
          <w:szCs w:val="26"/>
        </w:rPr>
        <w:t>кратко характеризуется структура реферата по главам.</w:t>
      </w:r>
    </w:p>
    <w:p w:rsidR="00C61C0D" w:rsidRPr="000571F3" w:rsidRDefault="00C61C0D" w:rsidP="00C61C0D">
      <w:pPr>
        <w:shd w:val="clear" w:color="auto" w:fill="FFFFFF"/>
        <w:tabs>
          <w:tab w:val="left" w:pos="0"/>
        </w:tabs>
        <w:spacing w:after="0"/>
        <w:ind w:firstLine="709"/>
        <w:jc w:val="both"/>
        <w:rPr>
          <w:rFonts w:ascii="Times New Roman" w:hAnsi="Times New Roman"/>
          <w:sz w:val="26"/>
          <w:szCs w:val="26"/>
        </w:rPr>
      </w:pPr>
      <w:r w:rsidRPr="000571F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61C0D" w:rsidRPr="000571F3" w:rsidRDefault="00C61C0D" w:rsidP="00C61C0D">
      <w:pPr>
        <w:shd w:val="clear" w:color="auto" w:fill="FFFFFF"/>
        <w:spacing w:after="0"/>
        <w:ind w:firstLine="709"/>
        <w:jc w:val="both"/>
        <w:rPr>
          <w:rFonts w:ascii="Times New Roman" w:hAnsi="Times New Roman"/>
          <w:iCs/>
          <w:sz w:val="26"/>
          <w:szCs w:val="26"/>
        </w:rPr>
      </w:pPr>
      <w:r w:rsidRPr="000571F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61C0D" w:rsidRPr="000571F3" w:rsidRDefault="00C61C0D" w:rsidP="00C61C0D">
      <w:pPr>
        <w:spacing w:after="0"/>
        <w:ind w:firstLine="709"/>
        <w:jc w:val="both"/>
        <w:rPr>
          <w:rFonts w:ascii="Times New Roman" w:hAnsi="Times New Roman"/>
          <w:b/>
          <w:sz w:val="26"/>
          <w:szCs w:val="26"/>
        </w:rPr>
      </w:pPr>
      <w:r w:rsidRPr="000571F3">
        <w:rPr>
          <w:rFonts w:ascii="Times New Roman" w:hAnsi="Times New Roman"/>
          <w:b/>
          <w:bCs/>
          <w:sz w:val="26"/>
          <w:szCs w:val="26"/>
        </w:rPr>
        <w:t xml:space="preserve">Оформление </w:t>
      </w:r>
      <w:r w:rsidRPr="000571F3">
        <w:rPr>
          <w:rFonts w:ascii="Times New Roman" w:hAnsi="Times New Roman"/>
          <w:b/>
          <w:sz w:val="26"/>
          <w:szCs w:val="26"/>
        </w:rPr>
        <w:t>реферата</w:t>
      </w:r>
    </w:p>
    <w:p w:rsidR="00C61C0D" w:rsidRPr="000571F3" w:rsidRDefault="00C61C0D" w:rsidP="00C61C0D">
      <w:pPr>
        <w:shd w:val="clear" w:color="auto" w:fill="FFFFFF"/>
        <w:tabs>
          <w:tab w:val="left" w:pos="360"/>
        </w:tabs>
        <w:spacing w:after="0"/>
        <w:ind w:firstLine="709"/>
        <w:jc w:val="both"/>
        <w:rPr>
          <w:rFonts w:ascii="Times New Roman" w:hAnsi="Times New Roman"/>
          <w:sz w:val="26"/>
          <w:szCs w:val="26"/>
        </w:rPr>
      </w:pPr>
      <w:r w:rsidRPr="000571F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на одной стороне листа белой бумаги формата А-4 </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размер шрифта-12; </w:t>
      </w:r>
      <w:r w:rsidRPr="000571F3">
        <w:rPr>
          <w:rFonts w:ascii="Times New Roman" w:hAnsi="Times New Roman"/>
          <w:sz w:val="26"/>
          <w:szCs w:val="26"/>
          <w:lang w:val="en-US"/>
        </w:rPr>
        <w:t>Times</w:t>
      </w:r>
      <w:r w:rsidRPr="000571F3">
        <w:rPr>
          <w:rFonts w:ascii="Times New Roman" w:hAnsi="Times New Roman"/>
          <w:sz w:val="26"/>
          <w:szCs w:val="26"/>
        </w:rPr>
        <w:t xml:space="preserve"> </w:t>
      </w:r>
      <w:r w:rsidRPr="000571F3">
        <w:rPr>
          <w:rFonts w:ascii="Times New Roman" w:hAnsi="Times New Roman"/>
          <w:sz w:val="26"/>
          <w:szCs w:val="26"/>
          <w:lang w:val="en-US"/>
        </w:rPr>
        <w:t>New</w:t>
      </w:r>
      <w:r w:rsidRPr="000571F3">
        <w:rPr>
          <w:rFonts w:ascii="Times New Roman" w:hAnsi="Times New Roman"/>
          <w:sz w:val="26"/>
          <w:szCs w:val="26"/>
        </w:rPr>
        <w:t xml:space="preserve"> </w:t>
      </w:r>
      <w:r w:rsidRPr="000571F3">
        <w:rPr>
          <w:rFonts w:ascii="Times New Roman" w:hAnsi="Times New Roman"/>
          <w:sz w:val="26"/>
          <w:szCs w:val="26"/>
          <w:lang w:val="en-US"/>
        </w:rPr>
        <w:t>Roman</w:t>
      </w:r>
      <w:r w:rsidRPr="000571F3">
        <w:rPr>
          <w:rFonts w:ascii="Times New Roman" w:hAnsi="Times New Roman"/>
          <w:sz w:val="26"/>
          <w:szCs w:val="26"/>
        </w:rPr>
        <w:t>, цвет - черный</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междустрочный интервал - одинарный</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71F3">
          <w:rPr>
            <w:rFonts w:ascii="Times New Roman" w:hAnsi="Times New Roman"/>
            <w:sz w:val="26"/>
            <w:szCs w:val="26"/>
          </w:rPr>
          <w:t>2 см</w:t>
        </w:r>
      </w:smartTag>
      <w:r w:rsidRPr="000571F3">
        <w:rPr>
          <w:rFonts w:ascii="Times New Roman" w:hAnsi="Times New Roman"/>
          <w:sz w:val="26"/>
          <w:szCs w:val="26"/>
        </w:rPr>
        <w:t xml:space="preserve">, правого- </w:t>
      </w:r>
      <w:smartTag w:uri="urn:schemas-microsoft-com:office:smarttags" w:element="metricconverter">
        <w:smartTagPr>
          <w:attr w:name="ProductID" w:val="1 см"/>
        </w:smartTagPr>
        <w:r w:rsidRPr="000571F3">
          <w:rPr>
            <w:rFonts w:ascii="Times New Roman" w:hAnsi="Times New Roman"/>
            <w:sz w:val="26"/>
            <w:szCs w:val="26"/>
          </w:rPr>
          <w:t>1 см</w:t>
        </w:r>
      </w:smartTag>
      <w:r w:rsidRPr="000571F3">
        <w:rPr>
          <w:rFonts w:ascii="Times New Roman" w:hAnsi="Times New Roman"/>
          <w:sz w:val="26"/>
          <w:szCs w:val="26"/>
        </w:rPr>
        <w:t>, верхнего-2см, нижнего-2см.</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отформатировано по ширине листа </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на первой странице необходимо изложить план (содержание) работы.</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 xml:space="preserve"> в конце работы необходимо указать источники использованной  литературы</w:t>
      </w:r>
    </w:p>
    <w:p w:rsidR="00C61C0D" w:rsidRPr="000571F3" w:rsidRDefault="00C61C0D" w:rsidP="000F3275">
      <w:pPr>
        <w:widowControl w:val="0"/>
        <w:numPr>
          <w:ilvl w:val="0"/>
          <w:numId w:val="5"/>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0571F3">
        <w:rPr>
          <w:rFonts w:ascii="Times New Roman" w:hAnsi="Times New Roman"/>
          <w:sz w:val="26"/>
          <w:szCs w:val="26"/>
        </w:rPr>
        <w:t>нумерация страниц текста -</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61C0D" w:rsidRPr="000571F3" w:rsidRDefault="00C61C0D" w:rsidP="000F3275">
      <w:pPr>
        <w:numPr>
          <w:ilvl w:val="0"/>
          <w:numId w:val="7"/>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законодательные и нормативно-методические документы и материалы;</w:t>
      </w:r>
    </w:p>
    <w:p w:rsidR="00C61C0D" w:rsidRPr="000571F3" w:rsidRDefault="00C61C0D" w:rsidP="000F3275">
      <w:pPr>
        <w:numPr>
          <w:ilvl w:val="0"/>
          <w:numId w:val="7"/>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C61C0D" w:rsidRPr="000571F3" w:rsidRDefault="00C61C0D" w:rsidP="000F3275">
      <w:pPr>
        <w:numPr>
          <w:ilvl w:val="0"/>
          <w:numId w:val="7"/>
        </w:numPr>
        <w:shd w:val="clear" w:color="auto" w:fill="FFFFFF"/>
        <w:tabs>
          <w:tab w:val="clear" w:pos="1725"/>
          <w:tab w:val="num" w:pos="1260"/>
        </w:tabs>
        <w:spacing w:after="0"/>
        <w:ind w:left="0" w:firstLine="709"/>
        <w:jc w:val="both"/>
        <w:rPr>
          <w:rFonts w:ascii="Times New Roman" w:hAnsi="Times New Roman"/>
          <w:sz w:val="26"/>
          <w:szCs w:val="26"/>
        </w:rPr>
      </w:pPr>
      <w:r w:rsidRPr="000571F3">
        <w:rPr>
          <w:rFonts w:ascii="Times New Roman" w:hAnsi="Times New Roman"/>
          <w:sz w:val="26"/>
          <w:szCs w:val="26"/>
        </w:rPr>
        <w:t>статистические, инструктивные и отчетные материалы предприятий, организаций и учреждений.</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C61C0D" w:rsidRPr="000571F3" w:rsidRDefault="00C61C0D" w:rsidP="00C61C0D">
      <w:pPr>
        <w:spacing w:after="0"/>
        <w:ind w:firstLine="709"/>
        <w:jc w:val="both"/>
        <w:rPr>
          <w:rFonts w:ascii="Times New Roman" w:hAnsi="Times New Roman"/>
          <w:iCs/>
          <w:sz w:val="26"/>
          <w:szCs w:val="26"/>
        </w:rPr>
      </w:pPr>
      <w:r w:rsidRPr="000571F3">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71F3">
        <w:rPr>
          <w:rFonts w:ascii="Times New Roman" w:hAnsi="Times New Roman"/>
          <w:iCs/>
          <w:sz w:val="26"/>
          <w:szCs w:val="26"/>
        </w:rPr>
        <w:t>.</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Приложения следует оформлять как продолжение реферата на его последующих страницах.</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0571F3">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Приложения следует нумеровать порядковой нумерацией арабскими цифрами.</w:t>
      </w:r>
    </w:p>
    <w:p w:rsidR="00C61C0D" w:rsidRPr="000571F3" w:rsidRDefault="00C61C0D" w:rsidP="00C61C0D">
      <w:pPr>
        <w:shd w:val="clear" w:color="auto" w:fill="FFFFFF"/>
        <w:spacing w:after="0"/>
        <w:ind w:firstLine="709"/>
        <w:jc w:val="both"/>
        <w:rPr>
          <w:rFonts w:ascii="Times New Roman" w:hAnsi="Times New Roman"/>
          <w:sz w:val="26"/>
          <w:szCs w:val="26"/>
        </w:rPr>
      </w:pPr>
      <w:r w:rsidRPr="000571F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C61C0D" w:rsidRPr="000571F3" w:rsidRDefault="00C61C0D" w:rsidP="00C61C0D">
      <w:pPr>
        <w:spacing w:after="0"/>
        <w:ind w:firstLine="709"/>
        <w:jc w:val="both"/>
        <w:rPr>
          <w:rFonts w:ascii="Times New Roman" w:hAnsi="Times New Roman"/>
          <w:bCs/>
          <w:sz w:val="26"/>
          <w:szCs w:val="26"/>
        </w:rPr>
      </w:pPr>
      <w:r w:rsidRPr="000571F3">
        <w:rPr>
          <w:rFonts w:ascii="Times New Roman" w:hAnsi="Times New Roman"/>
          <w:bCs/>
          <w:sz w:val="26"/>
          <w:szCs w:val="26"/>
        </w:rPr>
        <w:t xml:space="preserve">Критерии оценки </w:t>
      </w:r>
      <w:r w:rsidRPr="000571F3">
        <w:rPr>
          <w:rFonts w:ascii="Times New Roman" w:hAnsi="Times New Roman"/>
          <w:sz w:val="26"/>
          <w:szCs w:val="26"/>
        </w:rPr>
        <w:t>реферата</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Срок сдачи готового реферата определяется утвержденным графиком.</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61C0D" w:rsidRPr="000571F3" w:rsidRDefault="00C61C0D" w:rsidP="00C61C0D">
      <w:pPr>
        <w:pStyle w:val="3"/>
        <w:jc w:val="center"/>
        <w:rPr>
          <w:rFonts w:ascii="Times New Roman" w:hAnsi="Times New Roman" w:cs="Times New Roman"/>
          <w:color w:val="auto"/>
          <w:sz w:val="26"/>
          <w:szCs w:val="26"/>
        </w:rPr>
      </w:pPr>
      <w:bookmarkStart w:id="11" w:name="_Toc341102556"/>
      <w:bookmarkStart w:id="12" w:name="_Toc341106314"/>
      <w:bookmarkStart w:id="13" w:name="_Toc85389659"/>
      <w:r w:rsidRPr="000571F3">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C61C0D" w:rsidRPr="000571F3" w:rsidRDefault="00C61C0D" w:rsidP="00C61C0D">
      <w:pPr>
        <w:pStyle w:val="3f3f3f3f3f3f3f3f3f3f3f3f3f2"/>
        <w:spacing w:line="276" w:lineRule="auto"/>
        <w:ind w:firstLine="709"/>
        <w:rPr>
          <w:sz w:val="26"/>
          <w:szCs w:val="26"/>
        </w:rPr>
      </w:pPr>
      <w:r w:rsidRPr="000571F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61C0D" w:rsidRPr="000571F3" w:rsidRDefault="00C61C0D" w:rsidP="00C61C0D">
      <w:pPr>
        <w:snapToGrid w:val="0"/>
        <w:spacing w:after="0"/>
        <w:ind w:firstLine="709"/>
        <w:jc w:val="both"/>
        <w:rPr>
          <w:rFonts w:ascii="Times New Roman" w:hAnsi="Times New Roman"/>
          <w:sz w:val="26"/>
          <w:szCs w:val="26"/>
        </w:rPr>
      </w:pPr>
      <w:r w:rsidRPr="000571F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61C0D" w:rsidRPr="000571F3" w:rsidRDefault="00C61C0D" w:rsidP="00C61C0D">
      <w:pPr>
        <w:snapToGrid w:val="0"/>
        <w:spacing w:after="0"/>
        <w:ind w:firstLine="709"/>
        <w:jc w:val="both"/>
        <w:rPr>
          <w:rFonts w:ascii="Times New Roman" w:hAnsi="Times New Roman"/>
          <w:sz w:val="26"/>
          <w:szCs w:val="26"/>
        </w:rPr>
      </w:pPr>
      <w:r w:rsidRPr="000571F3">
        <w:rPr>
          <w:rFonts w:ascii="Times New Roman" w:hAnsi="Times New Roman"/>
          <w:sz w:val="26"/>
          <w:szCs w:val="26"/>
          <w:u w:val="single"/>
        </w:rPr>
        <w:t>1 стратегия</w:t>
      </w:r>
      <w:r w:rsidRPr="000571F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61C0D" w:rsidRPr="000571F3" w:rsidRDefault="00C61C0D" w:rsidP="000F3275">
      <w:pPr>
        <w:numPr>
          <w:ilvl w:val="0"/>
          <w:numId w:val="10"/>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объем текста на слайде – не больше 7 строк;</w:t>
      </w:r>
    </w:p>
    <w:p w:rsidR="00C61C0D" w:rsidRPr="000571F3" w:rsidRDefault="00C61C0D" w:rsidP="000F3275">
      <w:pPr>
        <w:numPr>
          <w:ilvl w:val="0"/>
          <w:numId w:val="10"/>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маркированный/нумерованный список содержит не более 7 элементов;</w:t>
      </w:r>
    </w:p>
    <w:p w:rsidR="00C61C0D" w:rsidRPr="000571F3" w:rsidRDefault="00C61C0D" w:rsidP="000F3275">
      <w:pPr>
        <w:numPr>
          <w:ilvl w:val="0"/>
          <w:numId w:val="10"/>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отсутствуют знаки пунктуации в конце строк в маркированных и нумерованных списках;</w:t>
      </w:r>
    </w:p>
    <w:p w:rsidR="00C61C0D" w:rsidRPr="000571F3" w:rsidRDefault="00C61C0D" w:rsidP="000F3275">
      <w:pPr>
        <w:numPr>
          <w:ilvl w:val="0"/>
          <w:numId w:val="10"/>
        </w:numPr>
        <w:snapToGrid w:val="0"/>
        <w:spacing w:after="0"/>
        <w:ind w:left="0" w:firstLine="709"/>
        <w:jc w:val="both"/>
        <w:rPr>
          <w:rFonts w:ascii="Times New Roman" w:hAnsi="Times New Roman"/>
          <w:sz w:val="26"/>
          <w:szCs w:val="26"/>
        </w:rPr>
      </w:pPr>
      <w:r w:rsidRPr="000571F3">
        <w:rPr>
          <w:rFonts w:ascii="Times New Roman" w:hAnsi="Times New Roman"/>
          <w:sz w:val="26"/>
          <w:szCs w:val="26"/>
        </w:rPr>
        <w:t>значимая информация выделяется с помощью цвета, кегля, эффектов анимации.</w:t>
      </w:r>
    </w:p>
    <w:p w:rsidR="00C61C0D" w:rsidRPr="000571F3" w:rsidRDefault="00C61C0D" w:rsidP="00C61C0D">
      <w:pPr>
        <w:snapToGrid w:val="0"/>
        <w:spacing w:after="0"/>
        <w:ind w:firstLine="709"/>
        <w:jc w:val="both"/>
        <w:rPr>
          <w:rFonts w:ascii="Times New Roman" w:hAnsi="Times New Roman"/>
          <w:sz w:val="26"/>
          <w:szCs w:val="26"/>
        </w:rPr>
      </w:pPr>
      <w:r w:rsidRPr="000571F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61C0D" w:rsidRPr="000571F3" w:rsidRDefault="00C61C0D" w:rsidP="00C61C0D">
      <w:pPr>
        <w:snapToGrid w:val="0"/>
        <w:spacing w:after="0"/>
        <w:ind w:firstLine="709"/>
        <w:jc w:val="both"/>
        <w:rPr>
          <w:rFonts w:ascii="Times New Roman" w:hAnsi="Times New Roman"/>
          <w:sz w:val="26"/>
          <w:szCs w:val="26"/>
        </w:rPr>
      </w:pPr>
      <w:r w:rsidRPr="000571F3">
        <w:rPr>
          <w:rFonts w:ascii="Times New Roman" w:hAnsi="Times New Roman"/>
          <w:sz w:val="26"/>
          <w:szCs w:val="26"/>
          <w:u w:val="single"/>
        </w:rPr>
        <w:t>2 стратегия</w:t>
      </w:r>
      <w:r w:rsidRPr="000571F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61C0D" w:rsidRPr="000571F3" w:rsidRDefault="00C61C0D" w:rsidP="000F3275">
      <w:pPr>
        <w:pStyle w:val="af"/>
        <w:numPr>
          <w:ilvl w:val="0"/>
          <w:numId w:val="11"/>
        </w:numPr>
        <w:spacing w:before="0" w:beforeAutospacing="0" w:after="0" w:afterAutospacing="0" w:line="276" w:lineRule="auto"/>
        <w:ind w:left="0" w:firstLine="709"/>
        <w:jc w:val="both"/>
        <w:rPr>
          <w:sz w:val="26"/>
          <w:szCs w:val="26"/>
        </w:rPr>
      </w:pPr>
      <w:r w:rsidRPr="000571F3">
        <w:rPr>
          <w:sz w:val="26"/>
          <w:szCs w:val="26"/>
        </w:rPr>
        <w:t>выбранные средства визуализации информации (таблицы, схемы, графики и т. д.) соответствуют содержанию;</w:t>
      </w:r>
    </w:p>
    <w:p w:rsidR="00C61C0D" w:rsidRPr="000571F3" w:rsidRDefault="00C61C0D" w:rsidP="000F3275">
      <w:pPr>
        <w:pStyle w:val="af"/>
        <w:numPr>
          <w:ilvl w:val="0"/>
          <w:numId w:val="11"/>
        </w:numPr>
        <w:spacing w:before="0" w:beforeAutospacing="0" w:after="0" w:afterAutospacing="0" w:line="276" w:lineRule="auto"/>
        <w:ind w:left="0" w:firstLine="709"/>
        <w:jc w:val="both"/>
        <w:rPr>
          <w:sz w:val="26"/>
          <w:szCs w:val="26"/>
        </w:rPr>
      </w:pPr>
      <w:r w:rsidRPr="000571F3">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71F3">
        <w:rPr>
          <w:rFonts w:ascii="Times New Roman" w:hAnsi="Times New Roman"/>
          <w:sz w:val="26"/>
          <w:szCs w:val="26"/>
        </w:rPr>
        <w:t>Наиболее важная информация должна располагаться в центре экрана.</w:t>
      </w:r>
    </w:p>
    <w:p w:rsidR="00C61C0D" w:rsidRPr="000571F3" w:rsidRDefault="00C61C0D" w:rsidP="00C61C0D">
      <w:pPr>
        <w:pStyle w:val="af"/>
        <w:spacing w:before="0" w:beforeAutospacing="0" w:after="0" w:afterAutospacing="0" w:line="276" w:lineRule="auto"/>
        <w:ind w:firstLine="709"/>
        <w:jc w:val="both"/>
        <w:rPr>
          <w:sz w:val="26"/>
          <w:szCs w:val="26"/>
        </w:rPr>
      </w:pPr>
      <w:r w:rsidRPr="000571F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71F3">
        <w:rPr>
          <w:i/>
          <w:sz w:val="26"/>
          <w:szCs w:val="26"/>
        </w:rPr>
        <w:t>вспомогательный</w:t>
      </w:r>
      <w:r w:rsidRPr="000571F3">
        <w:rPr>
          <w:sz w:val="26"/>
          <w:szCs w:val="26"/>
        </w:rPr>
        <w:t xml:space="preserve"> материал, но я его хочу пропустить, чтобы не перегружать выступление подробностями». Правда, такой прием делать в </w:t>
      </w:r>
      <w:r w:rsidRPr="000571F3">
        <w:rPr>
          <w:i/>
          <w:sz w:val="26"/>
          <w:szCs w:val="26"/>
        </w:rPr>
        <w:t>начале</w:t>
      </w:r>
      <w:r w:rsidRPr="000571F3">
        <w:rPr>
          <w:sz w:val="26"/>
          <w:szCs w:val="26"/>
        </w:rPr>
        <w:t xml:space="preserve"> и в </w:t>
      </w:r>
      <w:r w:rsidRPr="000571F3">
        <w:rPr>
          <w:i/>
          <w:sz w:val="26"/>
          <w:szCs w:val="26"/>
        </w:rPr>
        <w:t>конце</w:t>
      </w:r>
      <w:r w:rsidRPr="000571F3">
        <w:rPr>
          <w:sz w:val="26"/>
          <w:szCs w:val="26"/>
        </w:rPr>
        <w:t xml:space="preserve"> презентации – рискованно, оптимальный вариант – в середине выступления.</w:t>
      </w:r>
    </w:p>
    <w:p w:rsidR="00C61C0D" w:rsidRPr="000571F3" w:rsidRDefault="00C61C0D" w:rsidP="00C61C0D">
      <w:pPr>
        <w:pStyle w:val="af"/>
        <w:spacing w:before="0" w:beforeAutospacing="0" w:after="0" w:afterAutospacing="0" w:line="276" w:lineRule="auto"/>
        <w:ind w:firstLine="709"/>
        <w:jc w:val="both"/>
        <w:rPr>
          <w:sz w:val="26"/>
          <w:szCs w:val="26"/>
        </w:rPr>
      </w:pPr>
      <w:r w:rsidRPr="000571F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61C0D" w:rsidRPr="000571F3" w:rsidRDefault="00C61C0D" w:rsidP="00C61C0D">
      <w:pPr>
        <w:pStyle w:val="af"/>
        <w:spacing w:before="0" w:beforeAutospacing="0" w:after="0" w:afterAutospacing="0" w:line="276" w:lineRule="auto"/>
        <w:ind w:firstLine="709"/>
        <w:jc w:val="both"/>
        <w:rPr>
          <w:sz w:val="26"/>
          <w:szCs w:val="26"/>
        </w:rPr>
      </w:pPr>
      <w:r w:rsidRPr="000571F3">
        <w:rPr>
          <w:sz w:val="26"/>
          <w:szCs w:val="26"/>
        </w:rPr>
        <w:t xml:space="preserve">Особо тщательно необходимо отнестись к </w:t>
      </w:r>
      <w:r w:rsidRPr="000571F3">
        <w:rPr>
          <w:b/>
          <w:i/>
          <w:sz w:val="26"/>
          <w:szCs w:val="26"/>
        </w:rPr>
        <w:t>оформлению презентации</w:t>
      </w:r>
      <w:r w:rsidRPr="000571F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71F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571F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0571F3">
        <w:rPr>
          <w:rFonts w:ascii="Times New Roman" w:hAnsi="Times New Roman"/>
          <w:sz w:val="26"/>
          <w:szCs w:val="26"/>
        </w:rPr>
        <w:lastRenderedPageBreak/>
        <w:t xml:space="preserve">выступления лучше пронумеровать слайды. </w:t>
      </w:r>
      <w:r w:rsidRPr="000571F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71F3">
          <w:rPr>
            <w:rFonts w:ascii="Times New Roman" w:hAnsi="Times New Roman"/>
            <w:color w:val="000000"/>
            <w:sz w:val="26"/>
            <w:szCs w:val="26"/>
          </w:rPr>
          <w:t>1 см</w:t>
        </w:r>
      </w:smartTag>
      <w:r w:rsidRPr="000571F3">
        <w:rPr>
          <w:rFonts w:ascii="Times New Roman" w:hAnsi="Times New Roman"/>
          <w:color w:val="000000"/>
          <w:sz w:val="26"/>
          <w:szCs w:val="26"/>
        </w:rPr>
        <w:t xml:space="preserve"> с каждой стороны. </w:t>
      </w:r>
      <w:r w:rsidRPr="000571F3">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Диаграммы готовятся с использованием мастера диаграмм табличного процессора </w:t>
      </w:r>
      <w:r w:rsidRPr="000571F3">
        <w:rPr>
          <w:rFonts w:ascii="Times New Roman" w:hAnsi="Times New Roman"/>
          <w:sz w:val="26"/>
          <w:szCs w:val="26"/>
          <w:lang w:val="en-US"/>
        </w:rPr>
        <w:t>MSExcel</w:t>
      </w:r>
      <w:r w:rsidRPr="000571F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71F3">
        <w:rPr>
          <w:rFonts w:ascii="Times New Roman" w:hAnsi="Times New Roman"/>
          <w:sz w:val="26"/>
          <w:szCs w:val="26"/>
          <w:lang w:val="en-US"/>
        </w:rPr>
        <w:t>MSOffice</w:t>
      </w:r>
      <w:r w:rsidRPr="000571F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71F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61C0D" w:rsidRPr="000571F3" w:rsidRDefault="00C61C0D" w:rsidP="00C61C0D">
      <w:pPr>
        <w:spacing w:after="0"/>
        <w:ind w:firstLine="709"/>
        <w:jc w:val="both"/>
        <w:rPr>
          <w:rFonts w:ascii="Times New Roman" w:hAnsi="Times New Roman"/>
          <w:sz w:val="26"/>
          <w:szCs w:val="26"/>
        </w:rPr>
      </w:pPr>
      <w:r w:rsidRPr="000571F3">
        <w:rPr>
          <w:rFonts w:ascii="Times New Roman" w:hAnsi="Times New Roman"/>
          <w:sz w:val="26"/>
          <w:szCs w:val="26"/>
        </w:rPr>
        <w:t xml:space="preserve">Табличная информация вставляется в материалы как таблица текстового процессора </w:t>
      </w:r>
      <w:r w:rsidRPr="000571F3">
        <w:rPr>
          <w:rFonts w:ascii="Times New Roman" w:hAnsi="Times New Roman"/>
          <w:sz w:val="26"/>
          <w:szCs w:val="26"/>
          <w:lang w:val="en-US"/>
        </w:rPr>
        <w:t>MSWord</w:t>
      </w:r>
      <w:r w:rsidRPr="000571F3">
        <w:rPr>
          <w:rFonts w:ascii="Times New Roman" w:hAnsi="Times New Roman"/>
          <w:sz w:val="26"/>
          <w:szCs w:val="26"/>
        </w:rPr>
        <w:t xml:space="preserve"> или табличного процессора </w:t>
      </w:r>
      <w:r w:rsidRPr="000571F3">
        <w:rPr>
          <w:rFonts w:ascii="Times New Roman" w:hAnsi="Times New Roman"/>
          <w:sz w:val="26"/>
          <w:szCs w:val="26"/>
          <w:lang w:val="en-US"/>
        </w:rPr>
        <w:t>MSExcel</w:t>
      </w:r>
      <w:r w:rsidRPr="000571F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71F3">
          <w:rPr>
            <w:rFonts w:ascii="Times New Roman" w:hAnsi="Times New Roman"/>
            <w:sz w:val="26"/>
            <w:szCs w:val="26"/>
          </w:rPr>
          <w:t xml:space="preserve">18 </w:t>
        </w:r>
        <w:r w:rsidRPr="000571F3">
          <w:rPr>
            <w:rFonts w:ascii="Times New Roman" w:hAnsi="Times New Roman"/>
            <w:sz w:val="26"/>
            <w:szCs w:val="26"/>
            <w:lang w:val="en-US"/>
          </w:rPr>
          <w:t>pt</w:t>
        </w:r>
      </w:smartTag>
      <w:r w:rsidRPr="000571F3">
        <w:rPr>
          <w:rFonts w:ascii="Times New Roman" w:hAnsi="Times New Roman"/>
          <w:sz w:val="26"/>
          <w:szCs w:val="26"/>
        </w:rPr>
        <w:t>. Таблицы и диаграммы размещаются на светлом или белом фоне.</w:t>
      </w:r>
    </w:p>
    <w:p w:rsidR="00C61C0D" w:rsidRPr="000571F3" w:rsidRDefault="00C61C0D" w:rsidP="00C61C0D">
      <w:pPr>
        <w:pStyle w:val="af"/>
        <w:spacing w:before="0" w:beforeAutospacing="0" w:after="0" w:afterAutospacing="0" w:line="276" w:lineRule="auto"/>
        <w:ind w:firstLine="709"/>
        <w:jc w:val="both"/>
        <w:rPr>
          <w:color w:val="000000"/>
          <w:sz w:val="26"/>
          <w:szCs w:val="26"/>
        </w:rPr>
      </w:pPr>
      <w:r w:rsidRPr="000571F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61C0D" w:rsidRPr="000571F3" w:rsidRDefault="00C61C0D" w:rsidP="00C61C0D">
      <w:pPr>
        <w:pStyle w:val="af"/>
        <w:spacing w:before="0" w:beforeAutospacing="0" w:after="0" w:afterAutospacing="0" w:line="276" w:lineRule="auto"/>
        <w:ind w:firstLine="709"/>
        <w:jc w:val="both"/>
        <w:rPr>
          <w:color w:val="000000"/>
          <w:sz w:val="26"/>
          <w:szCs w:val="26"/>
        </w:rPr>
      </w:pPr>
      <w:r w:rsidRPr="000571F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61C0D" w:rsidRPr="000571F3" w:rsidRDefault="00C61C0D" w:rsidP="00C61C0D">
      <w:pPr>
        <w:pStyle w:val="af"/>
        <w:spacing w:before="0" w:beforeAutospacing="0" w:after="0" w:afterAutospacing="0" w:line="276" w:lineRule="auto"/>
        <w:ind w:firstLine="709"/>
        <w:jc w:val="both"/>
        <w:rPr>
          <w:color w:val="000000"/>
          <w:sz w:val="26"/>
          <w:szCs w:val="26"/>
        </w:rPr>
      </w:pPr>
      <w:r w:rsidRPr="000571F3">
        <w:rPr>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w:t>
      </w:r>
      <w:r w:rsidRPr="000571F3">
        <w:rPr>
          <w:color w:val="000000"/>
          <w:sz w:val="26"/>
          <w:szCs w:val="26"/>
        </w:rPr>
        <w:lastRenderedPageBreak/>
        <w:t>рабочего окна программы PowerPoint, так и от потерь времени в начале показа презентации.</w:t>
      </w:r>
    </w:p>
    <w:p w:rsidR="00C61C0D" w:rsidRPr="000571F3" w:rsidRDefault="00C61C0D" w:rsidP="00C61C0D">
      <w:pPr>
        <w:pStyle w:val="af"/>
        <w:spacing w:before="0" w:beforeAutospacing="0" w:after="0" w:afterAutospacing="0" w:line="276" w:lineRule="auto"/>
        <w:ind w:firstLine="709"/>
        <w:jc w:val="both"/>
        <w:rPr>
          <w:snapToGrid w:val="0"/>
          <w:sz w:val="26"/>
          <w:szCs w:val="26"/>
        </w:rPr>
      </w:pPr>
      <w:r w:rsidRPr="000571F3">
        <w:rPr>
          <w:snapToGrid w:val="0"/>
          <w:sz w:val="26"/>
          <w:szCs w:val="26"/>
        </w:rPr>
        <w:t>После подготовки презентации полезно проконтролировать себя вопросами:</w:t>
      </w:r>
    </w:p>
    <w:p w:rsidR="00C61C0D" w:rsidRPr="000571F3" w:rsidRDefault="00C61C0D" w:rsidP="000F3275">
      <w:pPr>
        <w:numPr>
          <w:ilvl w:val="0"/>
          <w:numId w:val="12"/>
        </w:numPr>
        <w:tabs>
          <w:tab w:val="clear" w:pos="720"/>
          <w:tab w:val="num" w:pos="338"/>
        </w:tabs>
        <w:spacing w:after="0"/>
        <w:ind w:left="0" w:firstLine="709"/>
        <w:jc w:val="both"/>
        <w:rPr>
          <w:rFonts w:ascii="Times New Roman" w:hAnsi="Times New Roman"/>
          <w:sz w:val="26"/>
          <w:szCs w:val="26"/>
        </w:rPr>
      </w:pPr>
      <w:r w:rsidRPr="000571F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C61C0D" w:rsidRPr="000571F3" w:rsidRDefault="00C61C0D" w:rsidP="000F3275">
      <w:pPr>
        <w:numPr>
          <w:ilvl w:val="0"/>
          <w:numId w:val="12"/>
        </w:numPr>
        <w:spacing w:after="0"/>
        <w:ind w:left="0" w:firstLine="709"/>
        <w:jc w:val="both"/>
        <w:rPr>
          <w:rFonts w:ascii="Times New Roman" w:hAnsi="Times New Roman"/>
          <w:sz w:val="26"/>
          <w:szCs w:val="26"/>
        </w:rPr>
      </w:pPr>
      <w:r w:rsidRPr="000571F3">
        <w:rPr>
          <w:rFonts w:ascii="Times New Roman" w:hAnsi="Times New Roman"/>
          <w:sz w:val="26"/>
          <w:szCs w:val="26"/>
        </w:rPr>
        <w:t>к каким особенностям объекта презентации удалось привлечь внимание аудитории?</w:t>
      </w:r>
    </w:p>
    <w:p w:rsidR="00C61C0D" w:rsidRPr="000571F3" w:rsidRDefault="00C61C0D" w:rsidP="000F3275">
      <w:pPr>
        <w:numPr>
          <w:ilvl w:val="0"/>
          <w:numId w:val="12"/>
        </w:numPr>
        <w:spacing w:after="0"/>
        <w:ind w:left="0" w:firstLine="709"/>
        <w:jc w:val="both"/>
        <w:rPr>
          <w:rFonts w:ascii="Times New Roman" w:hAnsi="Times New Roman"/>
          <w:sz w:val="26"/>
          <w:szCs w:val="26"/>
        </w:rPr>
      </w:pPr>
      <w:r w:rsidRPr="000571F3">
        <w:rPr>
          <w:rFonts w:ascii="Times New Roman" w:hAnsi="Times New Roman"/>
          <w:sz w:val="26"/>
          <w:szCs w:val="26"/>
        </w:rPr>
        <w:t xml:space="preserve">не отвлекает ли созданная презентация от устного выступления? </w:t>
      </w:r>
    </w:p>
    <w:p w:rsidR="00C61C0D" w:rsidRPr="000571F3" w:rsidRDefault="00C61C0D" w:rsidP="00C61C0D">
      <w:pPr>
        <w:snapToGrid w:val="0"/>
        <w:spacing w:after="0"/>
        <w:ind w:firstLine="709"/>
        <w:jc w:val="both"/>
        <w:rPr>
          <w:rFonts w:ascii="Times New Roman" w:hAnsi="Times New Roman"/>
          <w:sz w:val="26"/>
          <w:szCs w:val="26"/>
        </w:rPr>
      </w:pPr>
      <w:r w:rsidRPr="000571F3">
        <w:rPr>
          <w:rFonts w:ascii="Times New Roman" w:hAnsi="Times New Roman"/>
          <w:sz w:val="26"/>
          <w:szCs w:val="26"/>
        </w:rPr>
        <w:t>После подготовки презентации необходима репетиция выступления.</w:t>
      </w:r>
    </w:p>
    <w:p w:rsidR="00C61C0D" w:rsidRPr="000571F3" w:rsidRDefault="00C61C0D" w:rsidP="00C61C0D">
      <w:pPr>
        <w:pStyle w:val="ad"/>
        <w:spacing w:line="276" w:lineRule="auto"/>
        <w:jc w:val="both"/>
        <w:rPr>
          <w:rFonts w:ascii="Times New Roman" w:hAnsi="Times New Roman"/>
          <w:b/>
          <w:sz w:val="26"/>
          <w:szCs w:val="26"/>
        </w:rPr>
      </w:pPr>
    </w:p>
    <w:p w:rsidR="00C61C0D" w:rsidRPr="000571F3" w:rsidRDefault="00C61C0D" w:rsidP="000F3275">
      <w:pPr>
        <w:pStyle w:val="a6"/>
        <w:numPr>
          <w:ilvl w:val="0"/>
          <w:numId w:val="2"/>
        </w:numPr>
        <w:spacing w:line="276" w:lineRule="auto"/>
        <w:ind w:left="782" w:hanging="357"/>
        <w:jc w:val="center"/>
        <w:rPr>
          <w:bCs/>
          <w:sz w:val="26"/>
          <w:szCs w:val="26"/>
        </w:rPr>
      </w:pPr>
      <w:r w:rsidRPr="000571F3">
        <w:rPr>
          <w:b/>
          <w:sz w:val="26"/>
          <w:szCs w:val="26"/>
        </w:rPr>
        <w:t xml:space="preserve">Критерии оценивания выполненных заданий </w:t>
      </w:r>
    </w:p>
    <w:p w:rsidR="00C61C0D" w:rsidRPr="000571F3" w:rsidRDefault="00C61C0D" w:rsidP="00C61C0D">
      <w:pPr>
        <w:pStyle w:val="a6"/>
        <w:spacing w:line="276" w:lineRule="auto"/>
        <w:ind w:left="782"/>
        <w:rPr>
          <w:bCs/>
          <w:sz w:val="26"/>
          <w:szCs w:val="26"/>
        </w:rPr>
      </w:pPr>
      <w:r w:rsidRPr="000571F3">
        <w:rPr>
          <w:b/>
          <w:sz w:val="26"/>
          <w:szCs w:val="26"/>
        </w:rPr>
        <w:br/>
        <w:t xml:space="preserve"> </w:t>
      </w:r>
      <w:r w:rsidRPr="000571F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C61C0D" w:rsidRPr="000571F3" w:rsidTr="00D46259">
        <w:trPr>
          <w:trHeight w:val="720"/>
        </w:trPr>
        <w:tc>
          <w:tcPr>
            <w:tcW w:w="1911" w:type="dxa"/>
            <w:vMerge w:val="restart"/>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Критерии оценки</w:t>
            </w:r>
          </w:p>
        </w:tc>
        <w:tc>
          <w:tcPr>
            <w:tcW w:w="2789" w:type="dxa"/>
            <w:tcBorders>
              <w:bottom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Работа выполнена</w:t>
            </w:r>
          </w:p>
          <w:p w:rsidR="00C61C0D" w:rsidRPr="000571F3" w:rsidRDefault="00C61C0D" w:rsidP="00D46259">
            <w:pPr>
              <w:jc w:val="center"/>
              <w:rPr>
                <w:rFonts w:ascii="Times New Roman" w:hAnsi="Times New Roman"/>
                <w:b/>
                <w:bCs/>
                <w:sz w:val="26"/>
                <w:szCs w:val="26"/>
              </w:rPr>
            </w:pPr>
          </w:p>
        </w:tc>
        <w:tc>
          <w:tcPr>
            <w:tcW w:w="2792" w:type="dxa"/>
            <w:tcBorders>
              <w:bottom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 xml:space="preserve">Работа выполнена </w:t>
            </w:r>
            <w:r w:rsidRPr="000571F3">
              <w:rPr>
                <w:rFonts w:ascii="Times New Roman" w:hAnsi="Times New Roman"/>
                <w:b/>
                <w:bCs/>
                <w:sz w:val="26"/>
                <w:szCs w:val="26"/>
              </w:rPr>
              <w:br/>
              <w:t>не полностью</w:t>
            </w:r>
          </w:p>
        </w:tc>
        <w:tc>
          <w:tcPr>
            <w:tcW w:w="2220" w:type="dxa"/>
            <w:tcBorders>
              <w:bottom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 xml:space="preserve">Работа </w:t>
            </w:r>
            <w:r w:rsidRPr="000571F3">
              <w:rPr>
                <w:rFonts w:ascii="Times New Roman" w:hAnsi="Times New Roman"/>
                <w:b/>
                <w:bCs/>
                <w:sz w:val="26"/>
                <w:szCs w:val="26"/>
              </w:rPr>
              <w:br/>
              <w:t>не выполнена</w:t>
            </w:r>
          </w:p>
        </w:tc>
      </w:tr>
      <w:tr w:rsidR="00C61C0D" w:rsidRPr="000571F3" w:rsidTr="00D46259">
        <w:trPr>
          <w:trHeight w:val="600"/>
        </w:trPr>
        <w:tc>
          <w:tcPr>
            <w:tcW w:w="1911" w:type="dxa"/>
            <w:vMerge/>
          </w:tcPr>
          <w:p w:rsidR="00C61C0D" w:rsidRPr="000571F3" w:rsidRDefault="00C61C0D" w:rsidP="00D46259">
            <w:pPr>
              <w:jc w:val="center"/>
              <w:rPr>
                <w:rFonts w:ascii="Times New Roman" w:hAnsi="Times New Roman"/>
                <w:b/>
                <w:bCs/>
                <w:sz w:val="26"/>
                <w:szCs w:val="26"/>
              </w:rPr>
            </w:pPr>
          </w:p>
        </w:tc>
        <w:tc>
          <w:tcPr>
            <w:tcW w:w="2789" w:type="dxa"/>
            <w:tcBorders>
              <w:top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Оценка «5»</w:t>
            </w:r>
          </w:p>
        </w:tc>
        <w:tc>
          <w:tcPr>
            <w:tcW w:w="2792" w:type="dxa"/>
            <w:tcBorders>
              <w:top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Оценка «3-4»</w:t>
            </w:r>
          </w:p>
        </w:tc>
        <w:tc>
          <w:tcPr>
            <w:tcW w:w="2220" w:type="dxa"/>
            <w:tcBorders>
              <w:top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Оценка «2»</w:t>
            </w:r>
          </w:p>
        </w:tc>
      </w:tr>
      <w:tr w:rsidR="00C61C0D" w:rsidRPr="000571F3" w:rsidTr="00D46259">
        <w:tc>
          <w:tcPr>
            <w:tcW w:w="1911"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Соответствие представленной информации заданной теме</w:t>
            </w:r>
          </w:p>
        </w:tc>
        <w:tc>
          <w:tcPr>
            <w:tcW w:w="2789" w:type="dxa"/>
          </w:tcPr>
          <w:p w:rsidR="00C61C0D" w:rsidRPr="000571F3" w:rsidRDefault="00C61C0D" w:rsidP="00D46259">
            <w:pPr>
              <w:ind w:left="103"/>
              <w:rPr>
                <w:rFonts w:ascii="Times New Roman" w:hAnsi="Times New Roman"/>
                <w:color w:val="000000"/>
                <w:sz w:val="26"/>
                <w:szCs w:val="26"/>
              </w:rPr>
            </w:pPr>
            <w:r w:rsidRPr="000571F3">
              <w:rPr>
                <w:rFonts w:ascii="Times New Roman" w:hAnsi="Times New Roman"/>
                <w:sz w:val="26"/>
                <w:szCs w:val="26"/>
              </w:rPr>
              <w:t xml:space="preserve">Содержание сообщения полностью соответствует заданной теме, </w:t>
            </w:r>
            <w:r w:rsidRPr="000571F3">
              <w:rPr>
                <w:rFonts w:ascii="Times New Roman" w:hAnsi="Times New Roman"/>
                <w:sz w:val="26"/>
                <w:szCs w:val="26"/>
              </w:rPr>
              <w:br/>
              <w:t>тема раскрыта полностью</w:t>
            </w:r>
          </w:p>
        </w:tc>
        <w:tc>
          <w:tcPr>
            <w:tcW w:w="2792" w:type="dxa"/>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Обучающийся работу не выполнил вовсе.</w:t>
            </w: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ячеек таблицы  не соответствует заданной теме.</w:t>
            </w: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Имеются незаполненные ячейки или серьезные множественные ошибки.</w:t>
            </w:r>
          </w:p>
          <w:p w:rsidR="00C61C0D" w:rsidRPr="000571F3" w:rsidRDefault="00C61C0D" w:rsidP="00D46259">
            <w:pPr>
              <w:pStyle w:val="a6"/>
              <w:spacing w:line="276" w:lineRule="auto"/>
              <w:rPr>
                <w:sz w:val="26"/>
                <w:szCs w:val="26"/>
              </w:rPr>
            </w:pP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b/>
                <w:bCs/>
                <w:sz w:val="26"/>
                <w:szCs w:val="26"/>
              </w:rPr>
            </w:pPr>
            <w:r w:rsidRPr="000571F3">
              <w:rPr>
                <w:rFonts w:ascii="Times New Roman" w:hAnsi="Times New Roman"/>
                <w:sz w:val="26"/>
                <w:szCs w:val="26"/>
              </w:rPr>
              <w:t xml:space="preserve">Отчет выполнен и оформлен небрежно, </w:t>
            </w:r>
            <w:r w:rsidRPr="000571F3">
              <w:rPr>
                <w:rFonts w:ascii="Times New Roman" w:hAnsi="Times New Roman"/>
                <w:sz w:val="26"/>
                <w:szCs w:val="26"/>
              </w:rPr>
              <w:br/>
              <w:t xml:space="preserve">без соблюдения установленных </w:t>
            </w:r>
            <w:r w:rsidRPr="000571F3">
              <w:rPr>
                <w:rFonts w:ascii="Times New Roman" w:hAnsi="Times New Roman"/>
                <w:sz w:val="26"/>
                <w:szCs w:val="26"/>
              </w:rPr>
              <w:lastRenderedPageBreak/>
              <w:t>требований.</w:t>
            </w:r>
          </w:p>
        </w:tc>
      </w:tr>
      <w:tr w:rsidR="00C61C0D" w:rsidRPr="000571F3" w:rsidTr="00D46259">
        <w:trPr>
          <w:trHeight w:val="1441"/>
        </w:trPr>
        <w:tc>
          <w:tcPr>
            <w:tcW w:w="1911"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Лаконичность и четкость изложения материала в таблице</w:t>
            </w:r>
          </w:p>
        </w:tc>
        <w:tc>
          <w:tcPr>
            <w:tcW w:w="2789"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Материал  в таблице излагается четко и лаконично, без лишнего текста и пояснений.</w:t>
            </w:r>
          </w:p>
          <w:p w:rsidR="00C61C0D" w:rsidRPr="000571F3" w:rsidRDefault="00C61C0D" w:rsidP="00D46259">
            <w:pPr>
              <w:rPr>
                <w:rFonts w:ascii="Times New Roman" w:hAnsi="Times New Roman"/>
                <w:color w:val="000000"/>
                <w:sz w:val="26"/>
                <w:szCs w:val="26"/>
              </w:rPr>
            </w:pPr>
          </w:p>
        </w:tc>
        <w:tc>
          <w:tcPr>
            <w:tcW w:w="2792" w:type="dxa"/>
          </w:tcPr>
          <w:p w:rsidR="00C61C0D" w:rsidRPr="000571F3" w:rsidRDefault="00C61C0D" w:rsidP="00D46259">
            <w:pPr>
              <w:ind w:hanging="58"/>
              <w:rPr>
                <w:rFonts w:ascii="Times New Roman" w:hAnsi="Times New Roman"/>
                <w:color w:val="000000"/>
                <w:sz w:val="26"/>
                <w:szCs w:val="26"/>
              </w:rPr>
            </w:pPr>
            <w:r w:rsidRPr="000571F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p>
        </w:tc>
      </w:tr>
      <w:tr w:rsidR="00C61C0D" w:rsidRPr="000571F3" w:rsidTr="00D46259">
        <w:tc>
          <w:tcPr>
            <w:tcW w:w="1911"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Правильность оформления</w:t>
            </w:r>
          </w:p>
        </w:tc>
        <w:tc>
          <w:tcPr>
            <w:tcW w:w="2789"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Оформление таблицы полностью соответствует требованиям.</w:t>
            </w:r>
          </w:p>
        </w:tc>
        <w:tc>
          <w:tcPr>
            <w:tcW w:w="2792" w:type="dxa"/>
          </w:tcPr>
          <w:p w:rsidR="00C61C0D" w:rsidRPr="000571F3" w:rsidRDefault="00C61C0D" w:rsidP="00D46259">
            <w:pPr>
              <w:rPr>
                <w:rFonts w:ascii="Times New Roman" w:hAnsi="Times New Roman"/>
                <w:color w:val="FF0000"/>
                <w:sz w:val="26"/>
                <w:szCs w:val="26"/>
              </w:rPr>
            </w:pPr>
            <w:r w:rsidRPr="000571F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61C0D" w:rsidRPr="000571F3" w:rsidRDefault="00C61C0D" w:rsidP="00D46259">
            <w:pPr>
              <w:rPr>
                <w:rFonts w:ascii="Times New Roman" w:hAnsi="Times New Roman"/>
                <w:color w:val="FF0000"/>
                <w:sz w:val="26"/>
                <w:szCs w:val="26"/>
              </w:rPr>
            </w:pPr>
          </w:p>
        </w:tc>
      </w:tr>
    </w:tbl>
    <w:p w:rsidR="00C61C0D" w:rsidRPr="000571F3" w:rsidRDefault="00C61C0D" w:rsidP="00C61C0D">
      <w:pPr>
        <w:rPr>
          <w:rFonts w:ascii="Times New Roman" w:hAnsi="Times New Roman"/>
          <w:bCs/>
          <w:sz w:val="26"/>
          <w:szCs w:val="26"/>
        </w:rPr>
      </w:pPr>
    </w:p>
    <w:p w:rsidR="00C61C0D" w:rsidRPr="000571F3" w:rsidRDefault="00C61C0D" w:rsidP="00C61C0D">
      <w:pPr>
        <w:rPr>
          <w:rFonts w:ascii="Times New Roman" w:hAnsi="Times New Roman"/>
          <w:bCs/>
          <w:sz w:val="26"/>
          <w:szCs w:val="26"/>
        </w:rPr>
      </w:pPr>
    </w:p>
    <w:p w:rsidR="00C61C0D" w:rsidRPr="000571F3" w:rsidRDefault="00C61C0D" w:rsidP="00C61C0D">
      <w:pPr>
        <w:spacing w:after="0"/>
        <w:ind w:firstLine="720"/>
        <w:jc w:val="both"/>
        <w:rPr>
          <w:rFonts w:ascii="Times New Roman" w:hAnsi="Times New Roman"/>
          <w:b/>
          <w:sz w:val="26"/>
          <w:szCs w:val="26"/>
        </w:rPr>
      </w:pPr>
      <w:r w:rsidRPr="000571F3">
        <w:rPr>
          <w:rFonts w:ascii="Times New Roman" w:hAnsi="Times New Roman"/>
          <w:b/>
          <w:sz w:val="26"/>
          <w:szCs w:val="26"/>
        </w:rPr>
        <w:t>Реферат оценивается по системе:</w:t>
      </w:r>
    </w:p>
    <w:p w:rsidR="00C61C0D" w:rsidRPr="000571F3" w:rsidRDefault="00C61C0D" w:rsidP="00C61C0D">
      <w:pPr>
        <w:shd w:val="clear" w:color="auto" w:fill="FFFFFF"/>
        <w:tabs>
          <w:tab w:val="left" w:pos="5983"/>
        </w:tabs>
        <w:spacing w:after="0"/>
        <w:ind w:firstLine="720"/>
        <w:jc w:val="both"/>
        <w:rPr>
          <w:rFonts w:ascii="Times New Roman" w:hAnsi="Times New Roman"/>
          <w:sz w:val="26"/>
          <w:szCs w:val="26"/>
        </w:rPr>
      </w:pPr>
      <w:r w:rsidRPr="000571F3">
        <w:rPr>
          <w:rFonts w:ascii="Times New Roman" w:hAnsi="Times New Roman"/>
          <w:color w:val="000000"/>
          <w:sz w:val="26"/>
          <w:szCs w:val="26"/>
        </w:rPr>
        <w:t xml:space="preserve">Оценка "отлично"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C61C0D" w:rsidRPr="000571F3" w:rsidRDefault="00C61C0D" w:rsidP="00C61C0D">
      <w:pPr>
        <w:pStyle w:val="ac"/>
        <w:spacing w:line="276" w:lineRule="auto"/>
        <w:ind w:left="0" w:right="0" w:firstLine="720"/>
        <w:rPr>
          <w:sz w:val="26"/>
          <w:szCs w:val="26"/>
        </w:rPr>
      </w:pPr>
      <w:r w:rsidRPr="000571F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61C0D" w:rsidRPr="000571F3" w:rsidRDefault="00C61C0D" w:rsidP="00C61C0D">
      <w:pPr>
        <w:shd w:val="clear" w:color="auto" w:fill="FFFFFF"/>
        <w:spacing w:after="0"/>
        <w:ind w:firstLine="720"/>
        <w:jc w:val="both"/>
        <w:rPr>
          <w:rFonts w:ascii="Times New Roman" w:hAnsi="Times New Roman"/>
          <w:sz w:val="26"/>
          <w:szCs w:val="26"/>
        </w:rPr>
      </w:pPr>
      <w:r w:rsidRPr="000571F3">
        <w:rPr>
          <w:rFonts w:ascii="Times New Roman" w:hAnsi="Times New Roman"/>
          <w:color w:val="000000"/>
          <w:sz w:val="26"/>
          <w:szCs w:val="26"/>
        </w:rPr>
        <w:t xml:space="preserve">Оценка "удовлетворительно"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61C0D" w:rsidRPr="000571F3" w:rsidRDefault="00C61C0D" w:rsidP="00C61C0D">
      <w:pPr>
        <w:shd w:val="clear" w:color="auto" w:fill="FFFFFF"/>
        <w:spacing w:after="0"/>
        <w:ind w:firstLine="720"/>
        <w:jc w:val="both"/>
        <w:rPr>
          <w:rFonts w:ascii="Times New Roman" w:hAnsi="Times New Roman"/>
          <w:color w:val="000000"/>
          <w:sz w:val="26"/>
          <w:szCs w:val="26"/>
        </w:rPr>
      </w:pPr>
      <w:r w:rsidRPr="000571F3">
        <w:rPr>
          <w:rFonts w:ascii="Times New Roman" w:hAnsi="Times New Roman"/>
          <w:color w:val="000000"/>
          <w:sz w:val="26"/>
          <w:szCs w:val="26"/>
        </w:rPr>
        <w:t xml:space="preserve">Оценка "неудовлетворительно" выставляется за </w:t>
      </w:r>
      <w:r w:rsidRPr="000571F3">
        <w:rPr>
          <w:rFonts w:ascii="Times New Roman" w:hAnsi="Times New Roman"/>
          <w:sz w:val="26"/>
          <w:szCs w:val="26"/>
        </w:rPr>
        <w:t>реферат</w:t>
      </w:r>
      <w:r w:rsidRPr="000571F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61C0D" w:rsidRPr="000571F3" w:rsidRDefault="00C61C0D" w:rsidP="00C61C0D">
      <w:pPr>
        <w:spacing w:after="0"/>
        <w:ind w:firstLine="720"/>
        <w:jc w:val="both"/>
        <w:rPr>
          <w:rFonts w:ascii="Times New Roman" w:hAnsi="Times New Roman"/>
          <w:sz w:val="26"/>
          <w:szCs w:val="26"/>
        </w:rPr>
      </w:pPr>
      <w:r w:rsidRPr="000571F3">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61C0D" w:rsidRPr="000571F3" w:rsidRDefault="00C61C0D" w:rsidP="00C61C0D">
      <w:pPr>
        <w:spacing w:after="0"/>
        <w:ind w:left="1276"/>
        <w:rPr>
          <w:rFonts w:ascii="Times New Roman" w:hAnsi="Times New Roman"/>
          <w:bCs/>
          <w:sz w:val="26"/>
          <w:szCs w:val="26"/>
        </w:rPr>
      </w:pPr>
    </w:p>
    <w:p w:rsidR="00C61C0D" w:rsidRDefault="00C61C0D" w:rsidP="00C61C0D">
      <w:pPr>
        <w:spacing w:after="0"/>
        <w:ind w:left="1276"/>
        <w:rPr>
          <w:rFonts w:ascii="Times New Roman" w:hAnsi="Times New Roman"/>
          <w:bCs/>
          <w:sz w:val="26"/>
          <w:szCs w:val="26"/>
        </w:rPr>
      </w:pPr>
    </w:p>
    <w:p w:rsidR="00C61C0D" w:rsidRDefault="00C61C0D" w:rsidP="00C61C0D">
      <w:pPr>
        <w:spacing w:after="0"/>
        <w:ind w:left="1276"/>
        <w:rPr>
          <w:rFonts w:ascii="Times New Roman" w:hAnsi="Times New Roman"/>
          <w:bCs/>
          <w:sz w:val="26"/>
          <w:szCs w:val="26"/>
        </w:rPr>
      </w:pPr>
    </w:p>
    <w:p w:rsidR="00C61C0D" w:rsidRPr="000571F3" w:rsidRDefault="00C61C0D" w:rsidP="00C61C0D">
      <w:pPr>
        <w:spacing w:after="0"/>
        <w:ind w:left="1276"/>
        <w:rPr>
          <w:rFonts w:ascii="Times New Roman" w:hAnsi="Times New Roman"/>
          <w:sz w:val="26"/>
          <w:szCs w:val="26"/>
        </w:rPr>
      </w:pPr>
      <w:r w:rsidRPr="000571F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61C0D" w:rsidRPr="000571F3" w:rsidTr="00D46259">
        <w:trPr>
          <w:trHeight w:val="765"/>
        </w:trPr>
        <w:tc>
          <w:tcPr>
            <w:tcW w:w="2032" w:type="dxa"/>
            <w:vMerge w:val="restart"/>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Критерии оценки</w:t>
            </w:r>
          </w:p>
        </w:tc>
        <w:tc>
          <w:tcPr>
            <w:tcW w:w="2745" w:type="dxa"/>
            <w:tcBorders>
              <w:bottom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Работа выполнена</w:t>
            </w:r>
          </w:p>
          <w:p w:rsidR="00C61C0D" w:rsidRPr="000571F3" w:rsidRDefault="00C61C0D" w:rsidP="00D46259">
            <w:pPr>
              <w:rPr>
                <w:rFonts w:ascii="Times New Roman" w:hAnsi="Times New Roman"/>
                <w:b/>
                <w:bCs/>
                <w:sz w:val="26"/>
                <w:szCs w:val="26"/>
              </w:rPr>
            </w:pPr>
          </w:p>
        </w:tc>
        <w:tc>
          <w:tcPr>
            <w:tcW w:w="2939" w:type="dxa"/>
            <w:tcBorders>
              <w:bottom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 xml:space="preserve">Работа выполнена </w:t>
            </w:r>
            <w:r w:rsidRPr="000571F3">
              <w:rPr>
                <w:rFonts w:ascii="Times New Roman" w:hAnsi="Times New Roman"/>
                <w:b/>
                <w:bCs/>
                <w:sz w:val="26"/>
                <w:szCs w:val="26"/>
              </w:rPr>
              <w:br/>
              <w:t>не полностью</w:t>
            </w:r>
          </w:p>
        </w:tc>
        <w:tc>
          <w:tcPr>
            <w:tcW w:w="2083" w:type="dxa"/>
            <w:tcBorders>
              <w:bottom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 xml:space="preserve">Работа </w:t>
            </w:r>
            <w:r w:rsidRPr="000571F3">
              <w:rPr>
                <w:rFonts w:ascii="Times New Roman" w:hAnsi="Times New Roman"/>
                <w:b/>
                <w:bCs/>
                <w:sz w:val="26"/>
                <w:szCs w:val="26"/>
              </w:rPr>
              <w:br/>
              <w:t>не выполнена</w:t>
            </w:r>
          </w:p>
        </w:tc>
      </w:tr>
      <w:tr w:rsidR="00C61C0D" w:rsidRPr="000571F3" w:rsidTr="00D46259">
        <w:trPr>
          <w:trHeight w:val="555"/>
        </w:trPr>
        <w:tc>
          <w:tcPr>
            <w:tcW w:w="2032" w:type="dxa"/>
            <w:vMerge/>
          </w:tcPr>
          <w:p w:rsidR="00C61C0D" w:rsidRPr="000571F3" w:rsidRDefault="00C61C0D" w:rsidP="00D46259">
            <w:pPr>
              <w:jc w:val="center"/>
              <w:rPr>
                <w:rFonts w:ascii="Times New Roman" w:hAnsi="Times New Roman"/>
                <w:b/>
                <w:bCs/>
                <w:sz w:val="26"/>
                <w:szCs w:val="26"/>
              </w:rPr>
            </w:pPr>
          </w:p>
        </w:tc>
        <w:tc>
          <w:tcPr>
            <w:tcW w:w="2745" w:type="dxa"/>
            <w:tcBorders>
              <w:top w:val="single" w:sz="4" w:space="0" w:color="auto"/>
            </w:tcBorders>
          </w:tcPr>
          <w:p w:rsidR="00C61C0D" w:rsidRPr="000571F3" w:rsidRDefault="00C61C0D" w:rsidP="00D46259">
            <w:pPr>
              <w:rPr>
                <w:rFonts w:ascii="Times New Roman" w:hAnsi="Times New Roman"/>
                <w:b/>
                <w:bCs/>
                <w:sz w:val="26"/>
                <w:szCs w:val="26"/>
              </w:rPr>
            </w:pPr>
            <w:r w:rsidRPr="000571F3">
              <w:rPr>
                <w:rFonts w:ascii="Times New Roman" w:hAnsi="Times New Roman"/>
                <w:b/>
                <w:bCs/>
                <w:sz w:val="26"/>
                <w:szCs w:val="26"/>
              </w:rPr>
              <w:t>Оценка «5»</w:t>
            </w:r>
          </w:p>
        </w:tc>
        <w:tc>
          <w:tcPr>
            <w:tcW w:w="2939" w:type="dxa"/>
            <w:tcBorders>
              <w:top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Оценка «3-4»</w:t>
            </w:r>
          </w:p>
        </w:tc>
        <w:tc>
          <w:tcPr>
            <w:tcW w:w="2083" w:type="dxa"/>
            <w:tcBorders>
              <w:top w:val="single" w:sz="4" w:space="0" w:color="auto"/>
            </w:tcBorders>
          </w:tcPr>
          <w:p w:rsidR="00C61C0D" w:rsidRPr="000571F3" w:rsidRDefault="00C61C0D" w:rsidP="00D46259">
            <w:pPr>
              <w:jc w:val="center"/>
              <w:rPr>
                <w:rFonts w:ascii="Times New Roman" w:hAnsi="Times New Roman"/>
                <w:b/>
                <w:bCs/>
                <w:sz w:val="26"/>
                <w:szCs w:val="26"/>
              </w:rPr>
            </w:pPr>
            <w:r w:rsidRPr="000571F3">
              <w:rPr>
                <w:rFonts w:ascii="Times New Roman" w:hAnsi="Times New Roman"/>
                <w:b/>
                <w:bCs/>
                <w:sz w:val="26"/>
                <w:szCs w:val="26"/>
              </w:rPr>
              <w:t>Оценка «2»</w:t>
            </w:r>
          </w:p>
        </w:tc>
      </w:tr>
      <w:tr w:rsidR="00C61C0D" w:rsidRPr="000571F3" w:rsidTr="00D46259">
        <w:tc>
          <w:tcPr>
            <w:tcW w:w="2032"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Соответствие представленной информации заданной теме</w:t>
            </w:r>
          </w:p>
        </w:tc>
        <w:tc>
          <w:tcPr>
            <w:tcW w:w="2745"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t xml:space="preserve">Содержание сообщения полностью соответствует заданной теме, </w:t>
            </w:r>
            <w:r w:rsidRPr="000571F3">
              <w:rPr>
                <w:rFonts w:ascii="Times New Roman" w:hAnsi="Times New Roman"/>
                <w:sz w:val="26"/>
                <w:szCs w:val="26"/>
              </w:rPr>
              <w:br/>
              <w:t>тема раскрыта полностью</w:t>
            </w:r>
          </w:p>
        </w:tc>
        <w:tc>
          <w:tcPr>
            <w:tcW w:w="2939" w:type="dxa"/>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Слишком краткий либо слишком </w:t>
            </w:r>
            <w:r w:rsidRPr="000571F3">
              <w:rPr>
                <w:rFonts w:ascii="Times New Roman" w:hAnsi="Times New Roman"/>
                <w:sz w:val="26"/>
                <w:szCs w:val="26"/>
              </w:rPr>
              <w:lastRenderedPageBreak/>
              <w:t>пространный текст сообщения.</w:t>
            </w:r>
          </w:p>
        </w:tc>
        <w:tc>
          <w:tcPr>
            <w:tcW w:w="2083" w:type="dxa"/>
            <w:vMerge w:val="restart"/>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lastRenderedPageBreak/>
              <w:t>Обучающийся работу не выполнил вовсе.</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Содержание сообщения не соответствует заданной теме, тема не раскрыта.</w:t>
            </w: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lastRenderedPageBreak/>
              <w:t>Отчет выполнен и оформлен небрежно, без соблюдения установленных требований.</w:t>
            </w: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D46259">
            <w:pPr>
              <w:widowControl w:val="0"/>
              <w:autoSpaceDE w:val="0"/>
              <w:autoSpaceDN w:val="0"/>
              <w:adjustRightInd w:val="0"/>
              <w:rPr>
                <w:rFonts w:ascii="Times New Roman" w:hAnsi="Times New Roman"/>
                <w:sz w:val="26"/>
                <w:szCs w:val="26"/>
              </w:rPr>
            </w:pPr>
          </w:p>
          <w:p w:rsidR="00C61C0D" w:rsidRPr="000571F3" w:rsidRDefault="00C61C0D" w:rsidP="00D46259">
            <w:pPr>
              <w:widowControl w:val="0"/>
              <w:autoSpaceDE w:val="0"/>
              <w:autoSpaceDN w:val="0"/>
              <w:adjustRightInd w:val="0"/>
              <w:spacing w:after="0"/>
              <w:rPr>
                <w:rFonts w:ascii="Times New Roman" w:hAnsi="Times New Roman"/>
                <w:sz w:val="26"/>
                <w:szCs w:val="26"/>
              </w:rPr>
            </w:pPr>
            <w:r w:rsidRPr="000571F3">
              <w:rPr>
                <w:rFonts w:ascii="Times New Roman" w:hAnsi="Times New Roman"/>
                <w:sz w:val="26"/>
                <w:szCs w:val="26"/>
              </w:rPr>
              <w:t>Объем текста сообщения значительно превышает регламент. </w:t>
            </w:r>
          </w:p>
        </w:tc>
      </w:tr>
      <w:tr w:rsidR="00C61C0D" w:rsidRPr="000571F3" w:rsidTr="00D46259">
        <w:tc>
          <w:tcPr>
            <w:tcW w:w="2032" w:type="dxa"/>
          </w:tcPr>
          <w:p w:rsidR="00C61C0D" w:rsidRPr="000571F3" w:rsidRDefault="00C61C0D" w:rsidP="00D46259">
            <w:pPr>
              <w:rPr>
                <w:rFonts w:ascii="Times New Roman" w:hAnsi="Times New Roman"/>
                <w:sz w:val="26"/>
                <w:szCs w:val="26"/>
              </w:rPr>
            </w:pPr>
            <w:r w:rsidRPr="000571F3">
              <w:rPr>
                <w:rFonts w:ascii="Times New Roman" w:hAnsi="Times New Roman"/>
                <w:sz w:val="26"/>
                <w:szCs w:val="26"/>
              </w:rPr>
              <w:lastRenderedPageBreak/>
              <w:t xml:space="preserve">Характер и стиль изложения материала сообщения </w:t>
            </w:r>
          </w:p>
        </w:tc>
        <w:tc>
          <w:tcPr>
            <w:tcW w:w="2745" w:type="dxa"/>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Материал  в сообщении излагается логично, по плану;</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В содержании используются термины по изучаемой теме;</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Материал  в сообщении не имеет четкой логики изложения (не по плану).</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Произношение и объяснение терминов вызывает  затруднения.</w:t>
            </w:r>
          </w:p>
        </w:tc>
        <w:tc>
          <w:tcPr>
            <w:tcW w:w="2083" w:type="dxa"/>
            <w:vMerge/>
          </w:tcPr>
          <w:p w:rsidR="00C61C0D" w:rsidRPr="000571F3" w:rsidRDefault="00C61C0D" w:rsidP="00D46259">
            <w:pPr>
              <w:rPr>
                <w:rFonts w:ascii="Times New Roman" w:hAnsi="Times New Roman"/>
                <w:sz w:val="26"/>
                <w:szCs w:val="26"/>
              </w:rPr>
            </w:pPr>
          </w:p>
        </w:tc>
      </w:tr>
      <w:tr w:rsidR="00C61C0D" w:rsidRPr="000571F3" w:rsidTr="00D46259">
        <w:tc>
          <w:tcPr>
            <w:tcW w:w="2032" w:type="dxa"/>
          </w:tcPr>
          <w:p w:rsidR="00C61C0D" w:rsidRPr="000571F3" w:rsidRDefault="00C61C0D" w:rsidP="00D46259">
            <w:pPr>
              <w:widowControl w:val="0"/>
              <w:autoSpaceDE w:val="0"/>
              <w:autoSpaceDN w:val="0"/>
              <w:adjustRightInd w:val="0"/>
              <w:rPr>
                <w:rFonts w:ascii="Times New Roman" w:hAnsi="Times New Roman"/>
                <w:sz w:val="26"/>
                <w:szCs w:val="26"/>
              </w:rPr>
            </w:pPr>
            <w:r w:rsidRPr="000571F3">
              <w:rPr>
                <w:rFonts w:ascii="Times New Roman" w:hAnsi="Times New Roman"/>
                <w:sz w:val="26"/>
                <w:szCs w:val="26"/>
              </w:rPr>
              <w:t>Правильность оформления</w:t>
            </w:r>
          </w:p>
        </w:tc>
        <w:tc>
          <w:tcPr>
            <w:tcW w:w="2745" w:type="dxa"/>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Текст сообщения оформлен аккуратно и точно в соответствии с правилами оформления.</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Объем текста сообщения соответствует регламенту. </w:t>
            </w:r>
          </w:p>
        </w:tc>
        <w:tc>
          <w:tcPr>
            <w:tcW w:w="2939" w:type="dxa"/>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Текст сообщения оформлен недостаточно аккуратно.</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 xml:space="preserve"> Присутствуют неточности в оформлении.</w:t>
            </w:r>
          </w:p>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r w:rsidRPr="000571F3">
              <w:rPr>
                <w:rFonts w:ascii="Times New Roman" w:hAnsi="Times New Roman"/>
                <w:sz w:val="26"/>
                <w:szCs w:val="26"/>
              </w:rPr>
              <w:t>Объем текста сообщения не соответствует регламенту.</w:t>
            </w:r>
          </w:p>
        </w:tc>
        <w:tc>
          <w:tcPr>
            <w:tcW w:w="2083" w:type="dxa"/>
            <w:vMerge/>
          </w:tcPr>
          <w:p w:rsidR="00C61C0D" w:rsidRPr="000571F3" w:rsidRDefault="00C61C0D" w:rsidP="000F3275">
            <w:pPr>
              <w:widowControl w:val="0"/>
              <w:numPr>
                <w:ilvl w:val="0"/>
                <w:numId w:val="17"/>
              </w:numPr>
              <w:autoSpaceDE w:val="0"/>
              <w:autoSpaceDN w:val="0"/>
              <w:adjustRightInd w:val="0"/>
              <w:spacing w:after="0"/>
              <w:ind w:left="0" w:hanging="199"/>
              <w:rPr>
                <w:rFonts w:ascii="Times New Roman" w:hAnsi="Times New Roman"/>
                <w:sz w:val="26"/>
                <w:szCs w:val="26"/>
              </w:rPr>
            </w:pPr>
          </w:p>
        </w:tc>
      </w:tr>
    </w:tbl>
    <w:p w:rsidR="00C61C0D" w:rsidRPr="000571F3" w:rsidRDefault="00C61C0D" w:rsidP="00C61C0D">
      <w:pPr>
        <w:ind w:left="425"/>
        <w:jc w:val="center"/>
        <w:rPr>
          <w:rFonts w:ascii="Times New Roman" w:hAnsi="Times New Roman"/>
          <w:b/>
          <w:sz w:val="26"/>
          <w:szCs w:val="26"/>
        </w:rPr>
      </w:pPr>
    </w:p>
    <w:p w:rsidR="00C61C0D" w:rsidRPr="000571F3" w:rsidRDefault="00C61C0D" w:rsidP="00C61C0D">
      <w:pPr>
        <w:pStyle w:val="ad"/>
        <w:spacing w:line="276" w:lineRule="auto"/>
        <w:jc w:val="both"/>
        <w:rPr>
          <w:rFonts w:ascii="Times New Roman" w:hAnsi="Times New Roman"/>
          <w:sz w:val="26"/>
          <w:szCs w:val="26"/>
        </w:rPr>
      </w:pPr>
      <w:r w:rsidRPr="000571F3">
        <w:rPr>
          <w:rFonts w:ascii="Times New Roman" w:hAnsi="Times New Roman"/>
          <w:sz w:val="26"/>
          <w:szCs w:val="26"/>
        </w:rPr>
        <w:t xml:space="preserve">Критерии оценки презентации </w:t>
      </w:r>
    </w:p>
    <w:p w:rsidR="00C61C0D" w:rsidRPr="000571F3" w:rsidRDefault="00C61C0D" w:rsidP="00C61C0D">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C61C0D" w:rsidRPr="000571F3" w:rsidTr="00D46259">
        <w:tc>
          <w:tcPr>
            <w:tcW w:w="2808"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Критерии оценки</w:t>
            </w:r>
          </w:p>
        </w:tc>
        <w:tc>
          <w:tcPr>
            <w:tcW w:w="6660"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Содержание оценки</w:t>
            </w:r>
          </w:p>
        </w:tc>
      </w:tr>
      <w:tr w:rsidR="00C61C0D" w:rsidRPr="000571F3" w:rsidTr="00D46259">
        <w:tc>
          <w:tcPr>
            <w:tcW w:w="2808" w:type="dxa"/>
          </w:tcPr>
          <w:p w:rsidR="00C61C0D" w:rsidRPr="000571F3" w:rsidRDefault="00C61C0D" w:rsidP="00D46259">
            <w:pPr>
              <w:pStyle w:val="ad"/>
              <w:spacing w:line="276" w:lineRule="auto"/>
              <w:rPr>
                <w:rFonts w:ascii="Times New Roman" w:hAnsi="Times New Roman"/>
                <w:sz w:val="26"/>
                <w:szCs w:val="26"/>
              </w:rPr>
            </w:pPr>
            <w:r w:rsidRPr="000571F3">
              <w:rPr>
                <w:rFonts w:ascii="Times New Roman" w:hAnsi="Times New Roman"/>
                <w:sz w:val="26"/>
                <w:szCs w:val="26"/>
              </w:rPr>
              <w:t>1. Содержательный критерий</w:t>
            </w:r>
          </w:p>
        </w:tc>
        <w:tc>
          <w:tcPr>
            <w:tcW w:w="6660"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61C0D" w:rsidRPr="000571F3" w:rsidTr="00D46259">
        <w:tc>
          <w:tcPr>
            <w:tcW w:w="2808"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2. Логический критерий</w:t>
            </w:r>
          </w:p>
        </w:tc>
        <w:tc>
          <w:tcPr>
            <w:tcW w:w="6660"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стройное логико-композиционное построение речи, доказательность, аргументированность</w:t>
            </w:r>
          </w:p>
        </w:tc>
      </w:tr>
      <w:tr w:rsidR="00C61C0D" w:rsidRPr="000571F3" w:rsidTr="00D46259">
        <w:tc>
          <w:tcPr>
            <w:tcW w:w="2808"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 xml:space="preserve">3. Речевой критерий </w:t>
            </w:r>
          </w:p>
        </w:tc>
        <w:tc>
          <w:tcPr>
            <w:tcW w:w="6660"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0571F3">
              <w:rPr>
                <w:rFonts w:ascii="Times New Roman" w:hAnsi="Times New Roman"/>
                <w:sz w:val="26"/>
                <w:szCs w:val="26"/>
              </w:rPr>
              <w:lastRenderedPageBreak/>
              <w:t>дикция, логические ударения и пр.</w:t>
            </w:r>
          </w:p>
        </w:tc>
      </w:tr>
      <w:tr w:rsidR="00C61C0D" w:rsidRPr="000571F3" w:rsidTr="00D46259">
        <w:tc>
          <w:tcPr>
            <w:tcW w:w="2808" w:type="dxa"/>
          </w:tcPr>
          <w:p w:rsidR="00C61C0D" w:rsidRPr="000571F3" w:rsidRDefault="00C61C0D" w:rsidP="00D46259">
            <w:pPr>
              <w:pStyle w:val="ad"/>
              <w:spacing w:line="276" w:lineRule="auto"/>
              <w:rPr>
                <w:rFonts w:ascii="Times New Roman" w:hAnsi="Times New Roman"/>
                <w:sz w:val="26"/>
                <w:szCs w:val="26"/>
              </w:rPr>
            </w:pPr>
            <w:r w:rsidRPr="000571F3">
              <w:rPr>
                <w:rFonts w:ascii="Times New Roman" w:hAnsi="Times New Roman"/>
                <w:sz w:val="26"/>
                <w:szCs w:val="26"/>
              </w:rPr>
              <w:lastRenderedPageBreak/>
              <w:t>4. Психологический критерий</w:t>
            </w:r>
          </w:p>
        </w:tc>
        <w:tc>
          <w:tcPr>
            <w:tcW w:w="6660"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61C0D" w:rsidRPr="000571F3" w:rsidTr="00D46259">
        <w:tc>
          <w:tcPr>
            <w:tcW w:w="2808" w:type="dxa"/>
          </w:tcPr>
          <w:p w:rsidR="00C61C0D" w:rsidRPr="000571F3" w:rsidRDefault="00C61C0D" w:rsidP="00D46259">
            <w:pPr>
              <w:pStyle w:val="ad"/>
              <w:spacing w:line="276" w:lineRule="auto"/>
              <w:rPr>
                <w:rFonts w:ascii="Times New Roman" w:hAnsi="Times New Roman"/>
                <w:sz w:val="26"/>
                <w:szCs w:val="26"/>
              </w:rPr>
            </w:pPr>
            <w:r w:rsidRPr="000571F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C61C0D" w:rsidRPr="000571F3" w:rsidRDefault="00C61C0D" w:rsidP="00D46259">
            <w:pPr>
              <w:pStyle w:val="ad"/>
              <w:spacing w:line="276" w:lineRule="auto"/>
              <w:jc w:val="both"/>
              <w:rPr>
                <w:rFonts w:ascii="Times New Roman" w:hAnsi="Times New Roman"/>
                <w:sz w:val="26"/>
                <w:szCs w:val="26"/>
              </w:rPr>
            </w:pPr>
            <w:r w:rsidRPr="000571F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Default="00C61C0D" w:rsidP="00C61C0D">
      <w:pPr>
        <w:spacing w:after="0"/>
        <w:ind w:left="425"/>
        <w:jc w:val="center"/>
        <w:rPr>
          <w:rFonts w:ascii="Times New Roman" w:hAnsi="Times New Roman"/>
          <w:sz w:val="26"/>
          <w:szCs w:val="26"/>
        </w:rPr>
      </w:pPr>
    </w:p>
    <w:p w:rsidR="00C61C0D" w:rsidRPr="000571F3" w:rsidRDefault="00C61C0D" w:rsidP="00C61C0D">
      <w:pPr>
        <w:spacing w:after="0"/>
        <w:ind w:left="425"/>
        <w:jc w:val="center"/>
        <w:rPr>
          <w:rFonts w:ascii="Times New Roman" w:hAnsi="Times New Roman"/>
          <w:sz w:val="26"/>
          <w:szCs w:val="26"/>
        </w:rPr>
      </w:pPr>
    </w:p>
    <w:p w:rsidR="00C61C0D" w:rsidRPr="000571F3" w:rsidRDefault="00C61C0D" w:rsidP="00C61C0D">
      <w:pPr>
        <w:spacing w:after="0"/>
        <w:ind w:left="425"/>
        <w:jc w:val="center"/>
        <w:rPr>
          <w:rFonts w:ascii="Times New Roman" w:hAnsi="Times New Roman"/>
          <w:b/>
          <w:sz w:val="26"/>
          <w:szCs w:val="26"/>
        </w:rPr>
      </w:pPr>
      <w:r w:rsidRPr="000571F3">
        <w:rPr>
          <w:rFonts w:ascii="Times New Roman" w:hAnsi="Times New Roman"/>
          <w:b/>
          <w:sz w:val="26"/>
          <w:szCs w:val="26"/>
        </w:rPr>
        <w:t>4. Информационное обеспечение  выполнения</w:t>
      </w:r>
      <w:r w:rsidRPr="000571F3">
        <w:rPr>
          <w:rFonts w:ascii="Times New Roman" w:hAnsi="Times New Roman"/>
          <w:b/>
          <w:sz w:val="26"/>
          <w:szCs w:val="26"/>
        </w:rPr>
        <w:br/>
        <w:t xml:space="preserve"> внеаудиторной самостоятельной работы</w:t>
      </w:r>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Основные источники:</w:t>
      </w:r>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5"/>
          <w:shd w:val="clear" w:color="auto" w:fill="FFFFFF"/>
        </w:rPr>
      </w:pPr>
      <w:r>
        <w:rPr>
          <w:rFonts w:ascii="Times New Roman" w:hAnsi="Times New Roman" w:cs="Times New Roman"/>
          <w:color w:val="3A3C3F"/>
          <w:sz w:val="26"/>
          <w:szCs w:val="26"/>
          <w:shd w:val="clear" w:color="auto" w:fill="FFFFFF"/>
        </w:rPr>
        <w:t xml:space="preserve">1.Обеспечение безопасности при чрезвычайных ситуациях : учебник / В. А. Бондаренко, С. И. Евтушенко, В. А. Лепихова [и др.]. - 2-е изд. - Москва : РИОР : ИНФРА-М, 2019. - 224 с. - (Среднее профессиональное образование). - ISBN 978-5-369-01784-5. - Текст : электронный. - URL: </w:t>
      </w:r>
      <w:hyperlink r:id="rId7" w:history="1">
        <w:r>
          <w:rPr>
            <w:rStyle w:val="a5"/>
            <w:sz w:val="26"/>
            <w:szCs w:val="26"/>
            <w:shd w:val="clear" w:color="auto" w:fill="FFFFFF"/>
          </w:rPr>
          <w:t>https://znanium.com/catalog/product/972438</w:t>
        </w:r>
      </w:hyperlink>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color w:val="3A3C3F"/>
        </w:rPr>
      </w:pPr>
      <w:r>
        <w:rPr>
          <w:rFonts w:ascii="Times New Roman" w:hAnsi="Times New Roman" w:cs="Times New Roman"/>
          <w:color w:val="3A3C3F"/>
          <w:sz w:val="26"/>
          <w:szCs w:val="26"/>
          <w:shd w:val="clear" w:color="auto" w:fill="FFFFFF"/>
        </w:rPr>
        <w:t>2.</w:t>
      </w:r>
      <w:r>
        <w:rPr>
          <w:rFonts w:ascii="Arial" w:hAnsi="Arial" w:cs="Arial"/>
          <w:color w:val="3A3C3F"/>
          <w:sz w:val="20"/>
          <w:szCs w:val="20"/>
          <w:shd w:val="clear" w:color="auto" w:fill="FFFFFF"/>
        </w:rPr>
        <w:t xml:space="preserve"> </w:t>
      </w:r>
      <w:r>
        <w:rPr>
          <w:rFonts w:ascii="Times New Roman" w:hAnsi="Times New Roman" w:cs="Times New Roman"/>
          <w:color w:val="3A3C3F"/>
          <w:sz w:val="26"/>
          <w:szCs w:val="26"/>
          <w:shd w:val="clear" w:color="auto" w:fill="FFFFFF"/>
        </w:rPr>
        <w:t xml:space="preserve">Никифоров, Л. Л. Безопасность жизнедеятельности : учебное пособие / Л. Л. Никифоров, В. В. Персиянов. — Москва : ИНФРА-М, 2020. — 297 с. — (Высшее образование: Бакалавриат). - ISBN 978-5-16-006480-2. - Текст : электронный. - URL: </w:t>
      </w:r>
      <w:hyperlink r:id="rId8" w:history="1">
        <w:r>
          <w:rPr>
            <w:rStyle w:val="a5"/>
            <w:sz w:val="26"/>
            <w:szCs w:val="26"/>
            <w:shd w:val="clear" w:color="auto" w:fill="FFFFFF"/>
          </w:rPr>
          <w:t>https://znanium.com/catalog/product/1057218</w:t>
        </w:r>
      </w:hyperlink>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Дополнительные источники:</w:t>
      </w:r>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
          <w:bCs/>
          <w:sz w:val="26"/>
          <w:szCs w:val="26"/>
        </w:rPr>
        <w:t>1.</w:t>
      </w:r>
      <w:r>
        <w:rPr>
          <w:rFonts w:ascii="Times New Roman" w:hAnsi="Times New Roman" w:cs="Times New Roman"/>
          <w:bCs/>
          <w:sz w:val="26"/>
          <w:szCs w:val="26"/>
        </w:rPr>
        <w:t>Основы безопасности жизнедеятельности. Учебник 10 кл. Под ред. Воробьева Ю.Л. – М., 2019.</w:t>
      </w:r>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2.Основы безопасности жизнедеятельности. Учебник 11 кл. Под ред. Воробьева Ю.Л. – М., 2019.</w:t>
      </w:r>
    </w:p>
    <w:p w:rsidR="00C61C0D" w:rsidRDefault="00C61C0D" w:rsidP="00C6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lastRenderedPageBreak/>
        <w:t>3.Конституция Российской Федерации (действующая редакция).</w:t>
      </w:r>
    </w:p>
    <w:p w:rsidR="00C61C0D" w:rsidRDefault="00C61C0D" w:rsidP="00C61C0D">
      <w:pPr>
        <w:spacing w:after="0" w:line="240" w:lineRule="auto"/>
        <w:rPr>
          <w:rFonts w:ascii="Times New Roman" w:hAnsi="Times New Roman" w:cs="Times New Roman"/>
          <w:bCs/>
          <w:sz w:val="26"/>
          <w:szCs w:val="26"/>
        </w:rPr>
      </w:pPr>
      <w:r>
        <w:rPr>
          <w:rFonts w:ascii="Times New Roman" w:hAnsi="Times New Roman" w:cs="Times New Roman"/>
          <w:bCs/>
          <w:sz w:val="26"/>
          <w:szCs w:val="26"/>
        </w:rPr>
        <w:t>4.Уголовный кодекс Российской Федерации (последняя редакция).</w:t>
      </w:r>
    </w:p>
    <w:p w:rsidR="00C61C0D" w:rsidRDefault="00C61C0D" w:rsidP="00C61C0D">
      <w:pPr>
        <w:spacing w:after="0" w:line="240" w:lineRule="auto"/>
        <w:rPr>
          <w:rFonts w:ascii="Times New Roman" w:hAnsi="Times New Roman" w:cs="Times New Roman"/>
          <w:b/>
          <w:bCs/>
          <w:sz w:val="26"/>
          <w:szCs w:val="26"/>
        </w:rPr>
      </w:pPr>
      <w:r>
        <w:rPr>
          <w:rFonts w:ascii="Times New Roman" w:hAnsi="Times New Roman" w:cs="Times New Roman"/>
          <w:b/>
          <w:sz w:val="26"/>
          <w:szCs w:val="26"/>
        </w:rPr>
        <w:t xml:space="preserve">                          </w:t>
      </w:r>
      <w:r>
        <w:rPr>
          <w:rFonts w:ascii="Times New Roman" w:hAnsi="Times New Roman" w:cs="Times New Roman"/>
          <w:sz w:val="26"/>
          <w:szCs w:val="26"/>
        </w:rPr>
        <w:t xml:space="preserve">                        </w:t>
      </w:r>
      <w:r>
        <w:rPr>
          <w:rFonts w:ascii="Times New Roman" w:hAnsi="Times New Roman" w:cs="Times New Roman"/>
          <w:b/>
          <w:bCs/>
          <w:sz w:val="26"/>
          <w:szCs w:val="26"/>
        </w:rPr>
        <w:t>Интернет ресурсы:</w:t>
      </w:r>
    </w:p>
    <w:p w:rsidR="00C61C0D" w:rsidRDefault="00C61C0D" w:rsidP="000F3275">
      <w:pPr>
        <w:pStyle w:val="a6"/>
        <w:numPr>
          <w:ilvl w:val="3"/>
          <w:numId w:val="1"/>
        </w:numPr>
        <w:ind w:left="1701"/>
        <w:jc w:val="both"/>
        <w:rPr>
          <w:bCs/>
          <w:sz w:val="26"/>
          <w:szCs w:val="26"/>
        </w:rPr>
      </w:pPr>
      <w:r>
        <w:rPr>
          <w:bCs/>
          <w:sz w:val="26"/>
          <w:szCs w:val="26"/>
        </w:rPr>
        <w:t xml:space="preserve">электронная библиотечная система </w:t>
      </w:r>
      <w:hyperlink r:id="rId9" w:history="1">
        <w:r>
          <w:rPr>
            <w:rStyle w:val="a5"/>
            <w:bCs/>
            <w:sz w:val="26"/>
            <w:szCs w:val="26"/>
          </w:rPr>
          <w:t>http://znanium.com/</w:t>
        </w:r>
      </w:hyperlink>
      <w:r>
        <w:rPr>
          <w:bCs/>
          <w:sz w:val="26"/>
          <w:szCs w:val="26"/>
        </w:rPr>
        <w:t xml:space="preserve"> </w:t>
      </w:r>
    </w:p>
    <w:p w:rsidR="00C61C0D" w:rsidRDefault="00C61C0D" w:rsidP="000F3275">
      <w:pPr>
        <w:pStyle w:val="a6"/>
        <w:numPr>
          <w:ilvl w:val="3"/>
          <w:numId w:val="1"/>
        </w:numPr>
        <w:ind w:left="1701"/>
        <w:jc w:val="both"/>
        <w:rPr>
          <w:rStyle w:val="c4"/>
        </w:rPr>
      </w:pPr>
      <w:r>
        <w:rPr>
          <w:rStyle w:val="c4"/>
          <w:sz w:val="26"/>
          <w:szCs w:val="26"/>
        </w:rPr>
        <w:t>Окно открытого доступа  Рособразования к информационным ресурсам</w:t>
      </w:r>
    </w:p>
    <w:p w:rsidR="00C61C0D" w:rsidRDefault="00C61C0D" w:rsidP="000F3275">
      <w:pPr>
        <w:pStyle w:val="a6"/>
        <w:numPr>
          <w:ilvl w:val="3"/>
          <w:numId w:val="1"/>
        </w:numPr>
        <w:ind w:left="1701"/>
        <w:jc w:val="both"/>
      </w:pPr>
      <w:r>
        <w:rPr>
          <w:sz w:val="26"/>
          <w:szCs w:val="26"/>
        </w:rPr>
        <w:t>http://school-collection.edu.ru, Единая коллекция цифровых образовательных ресурсов</w:t>
      </w:r>
    </w:p>
    <w:p w:rsidR="00C61C0D" w:rsidRDefault="00C61C0D" w:rsidP="000F3275">
      <w:pPr>
        <w:pStyle w:val="a6"/>
        <w:numPr>
          <w:ilvl w:val="3"/>
          <w:numId w:val="1"/>
        </w:numPr>
        <w:ind w:left="1701"/>
        <w:jc w:val="both"/>
        <w:rPr>
          <w:bCs/>
          <w:sz w:val="26"/>
          <w:szCs w:val="26"/>
        </w:rPr>
      </w:pPr>
      <w:r>
        <w:rPr>
          <w:sz w:val="26"/>
          <w:szCs w:val="26"/>
        </w:rPr>
        <w:t>http://eor.edu.ru, Федеральный центр информационно-образовательных</w:t>
      </w:r>
      <w:r>
        <w:rPr>
          <w:bCs/>
          <w:sz w:val="26"/>
          <w:szCs w:val="26"/>
        </w:rPr>
        <w:t xml:space="preserve"> </w:t>
      </w:r>
      <w:r>
        <w:rPr>
          <w:sz w:val="26"/>
          <w:szCs w:val="26"/>
        </w:rPr>
        <w:t>ресурсов</w:t>
      </w:r>
    </w:p>
    <w:p w:rsidR="00C61C0D" w:rsidRDefault="00C61C0D" w:rsidP="000F3275">
      <w:pPr>
        <w:pStyle w:val="a6"/>
        <w:numPr>
          <w:ilvl w:val="3"/>
          <w:numId w:val="1"/>
        </w:numPr>
        <w:ind w:left="1701"/>
        <w:jc w:val="both"/>
        <w:rPr>
          <w:bCs/>
          <w:sz w:val="26"/>
          <w:szCs w:val="26"/>
        </w:rPr>
      </w:pPr>
      <w:r>
        <w:rPr>
          <w:bCs/>
          <w:sz w:val="26"/>
          <w:szCs w:val="26"/>
        </w:rPr>
        <w:t xml:space="preserve">Интернет-ресурсы. Безопасность жизнедеятельности. Форма доступа </w:t>
      </w:r>
      <w:r>
        <w:rPr>
          <w:bCs/>
          <w:sz w:val="26"/>
          <w:szCs w:val="26"/>
          <w:lang w:val="en-US"/>
        </w:rPr>
        <w:t>http</w:t>
      </w:r>
      <w:r>
        <w:rPr>
          <w:bCs/>
          <w:sz w:val="26"/>
          <w:szCs w:val="26"/>
        </w:rPr>
        <w:t>: //</w:t>
      </w:r>
      <w:r>
        <w:rPr>
          <w:bCs/>
          <w:sz w:val="26"/>
          <w:szCs w:val="26"/>
          <w:lang w:val="en-US"/>
        </w:rPr>
        <w:t>www</w:t>
      </w:r>
      <w:r>
        <w:rPr>
          <w:bCs/>
          <w:sz w:val="26"/>
          <w:szCs w:val="26"/>
        </w:rPr>
        <w:t xml:space="preserve">. </w:t>
      </w:r>
      <w:r>
        <w:rPr>
          <w:bCs/>
          <w:sz w:val="26"/>
          <w:szCs w:val="26"/>
          <w:lang w:val="en-US"/>
        </w:rPr>
        <w:t>aIIegd</w:t>
      </w:r>
      <w:r>
        <w:rPr>
          <w:bCs/>
          <w:sz w:val="26"/>
          <w:szCs w:val="26"/>
        </w:rPr>
        <w:t>.</w:t>
      </w:r>
      <w:r>
        <w:rPr>
          <w:bCs/>
          <w:sz w:val="26"/>
          <w:szCs w:val="26"/>
          <w:lang w:val="en-US"/>
        </w:rPr>
        <w:t>ru</w:t>
      </w:r>
      <w:r>
        <w:rPr>
          <w:bCs/>
          <w:sz w:val="26"/>
          <w:szCs w:val="26"/>
        </w:rPr>
        <w:t>/</w:t>
      </w:r>
      <w:r>
        <w:rPr>
          <w:bCs/>
          <w:sz w:val="26"/>
          <w:szCs w:val="26"/>
          <w:lang w:val="en-US"/>
        </w:rPr>
        <w:t>edu</w:t>
      </w:r>
      <w:r>
        <w:rPr>
          <w:bCs/>
          <w:sz w:val="26"/>
          <w:szCs w:val="26"/>
        </w:rPr>
        <w:t>/</w:t>
      </w:r>
      <w:r>
        <w:rPr>
          <w:bCs/>
          <w:sz w:val="26"/>
          <w:szCs w:val="26"/>
          <w:lang w:val="en-US"/>
        </w:rPr>
        <w:t>saf</w:t>
      </w:r>
      <w:r>
        <w:rPr>
          <w:bCs/>
          <w:sz w:val="26"/>
          <w:szCs w:val="26"/>
        </w:rPr>
        <w:t>.</w:t>
      </w:r>
      <w:r>
        <w:rPr>
          <w:bCs/>
          <w:sz w:val="26"/>
          <w:szCs w:val="26"/>
          <w:lang w:val="en-US"/>
        </w:rPr>
        <w:t>htm</w:t>
      </w:r>
      <w:r>
        <w:rPr>
          <w:bCs/>
          <w:sz w:val="26"/>
          <w:szCs w:val="26"/>
        </w:rPr>
        <w:t>.</w:t>
      </w:r>
    </w:p>
    <w:p w:rsidR="00C61C0D" w:rsidRDefault="00C61C0D" w:rsidP="000F3275">
      <w:pPr>
        <w:pStyle w:val="a6"/>
        <w:numPr>
          <w:ilvl w:val="3"/>
          <w:numId w:val="1"/>
        </w:numPr>
        <w:ind w:left="1701"/>
        <w:jc w:val="both"/>
        <w:rPr>
          <w:bCs/>
          <w:sz w:val="26"/>
          <w:szCs w:val="26"/>
        </w:rPr>
      </w:pPr>
      <w:r>
        <w:rPr>
          <w:bCs/>
          <w:sz w:val="26"/>
          <w:szCs w:val="26"/>
        </w:rPr>
        <w:t xml:space="preserve">Интернет-ресурсы. Безопасность жизнедеятельности: конспект лекций. Крюков Р.Ф. Форма доступа </w:t>
      </w:r>
      <w:r>
        <w:rPr>
          <w:bCs/>
          <w:sz w:val="26"/>
          <w:szCs w:val="26"/>
          <w:lang w:val="en-US"/>
        </w:rPr>
        <w:t>http</w:t>
      </w:r>
      <w:r>
        <w:rPr>
          <w:bCs/>
          <w:sz w:val="26"/>
          <w:szCs w:val="26"/>
        </w:rPr>
        <w:t>: //</w:t>
      </w:r>
      <w:r>
        <w:rPr>
          <w:bCs/>
          <w:sz w:val="26"/>
          <w:szCs w:val="26"/>
          <w:lang w:val="en-US"/>
        </w:rPr>
        <w:t>www</w:t>
      </w:r>
      <w:r>
        <w:rPr>
          <w:bCs/>
          <w:sz w:val="26"/>
          <w:szCs w:val="26"/>
        </w:rPr>
        <w:t xml:space="preserve">. </w:t>
      </w:r>
      <w:r>
        <w:rPr>
          <w:bCs/>
          <w:sz w:val="26"/>
          <w:szCs w:val="26"/>
          <w:lang w:val="en-US"/>
        </w:rPr>
        <w:t>knigafound</w:t>
      </w:r>
      <w:r>
        <w:rPr>
          <w:bCs/>
          <w:sz w:val="26"/>
          <w:szCs w:val="26"/>
        </w:rPr>
        <w:t>.</w:t>
      </w:r>
      <w:r>
        <w:rPr>
          <w:bCs/>
          <w:sz w:val="26"/>
          <w:szCs w:val="26"/>
          <w:lang w:val="en-US"/>
        </w:rPr>
        <w:t>ru</w:t>
      </w:r>
      <w:r>
        <w:rPr>
          <w:bCs/>
          <w:sz w:val="26"/>
          <w:szCs w:val="26"/>
        </w:rPr>
        <w:t>/</w:t>
      </w:r>
      <w:r>
        <w:rPr>
          <w:bCs/>
          <w:sz w:val="26"/>
          <w:szCs w:val="26"/>
          <w:lang w:val="en-US"/>
        </w:rPr>
        <w:t>books</w:t>
      </w:r>
      <w:r>
        <w:rPr>
          <w:bCs/>
          <w:sz w:val="26"/>
          <w:szCs w:val="26"/>
        </w:rPr>
        <w:t>/52234.</w:t>
      </w:r>
    </w:p>
    <w:p w:rsidR="00C61C0D" w:rsidRDefault="00C61C0D" w:rsidP="000F3275">
      <w:pPr>
        <w:pStyle w:val="a6"/>
        <w:numPr>
          <w:ilvl w:val="3"/>
          <w:numId w:val="1"/>
        </w:numPr>
        <w:ind w:left="1701"/>
        <w:jc w:val="both"/>
        <w:rPr>
          <w:bCs/>
          <w:sz w:val="26"/>
          <w:szCs w:val="26"/>
        </w:rPr>
      </w:pPr>
      <w:r>
        <w:rPr>
          <w:bCs/>
          <w:sz w:val="26"/>
          <w:szCs w:val="26"/>
        </w:rPr>
        <w:t xml:space="preserve">Интернет-ресурсы. Безопасность. Образование. Человек. Форма доступа </w:t>
      </w:r>
      <w:r>
        <w:rPr>
          <w:bCs/>
          <w:sz w:val="26"/>
          <w:szCs w:val="26"/>
          <w:lang w:val="en-US"/>
        </w:rPr>
        <w:t>http</w:t>
      </w:r>
      <w:r>
        <w:rPr>
          <w:bCs/>
          <w:sz w:val="26"/>
          <w:szCs w:val="26"/>
        </w:rPr>
        <w:t>: //</w:t>
      </w:r>
      <w:r>
        <w:rPr>
          <w:bCs/>
          <w:sz w:val="26"/>
          <w:szCs w:val="26"/>
          <w:lang w:val="en-US"/>
        </w:rPr>
        <w:t>www</w:t>
      </w:r>
      <w:r>
        <w:rPr>
          <w:bCs/>
          <w:sz w:val="26"/>
          <w:szCs w:val="26"/>
        </w:rPr>
        <w:t xml:space="preserve">. </w:t>
      </w:r>
      <w:r>
        <w:rPr>
          <w:bCs/>
          <w:sz w:val="26"/>
          <w:szCs w:val="26"/>
          <w:lang w:val="en-US"/>
        </w:rPr>
        <w:t>bezopasnost</w:t>
      </w:r>
      <w:r>
        <w:rPr>
          <w:bCs/>
          <w:sz w:val="26"/>
          <w:szCs w:val="26"/>
        </w:rPr>
        <w:t>.</w:t>
      </w:r>
      <w:r>
        <w:rPr>
          <w:bCs/>
          <w:sz w:val="26"/>
          <w:szCs w:val="26"/>
          <w:lang w:val="en-US"/>
        </w:rPr>
        <w:t>edu</w:t>
      </w:r>
      <w:r>
        <w:rPr>
          <w:bCs/>
          <w:sz w:val="26"/>
          <w:szCs w:val="26"/>
        </w:rPr>
        <w:t xml:space="preserve"> 66/</w:t>
      </w:r>
      <w:r>
        <w:rPr>
          <w:bCs/>
          <w:sz w:val="26"/>
          <w:szCs w:val="26"/>
          <w:lang w:val="en-US"/>
        </w:rPr>
        <w:t>ru</w:t>
      </w:r>
      <w:r>
        <w:rPr>
          <w:bCs/>
          <w:sz w:val="26"/>
          <w:szCs w:val="26"/>
        </w:rPr>
        <w:t>/.</w:t>
      </w:r>
    </w:p>
    <w:p w:rsidR="00C61C0D" w:rsidRDefault="00C61C0D" w:rsidP="00C61C0D">
      <w:pPr>
        <w:pStyle w:val="a6"/>
        <w:ind w:left="1701"/>
        <w:jc w:val="both"/>
        <w:rPr>
          <w:bCs/>
          <w:sz w:val="26"/>
          <w:szCs w:val="26"/>
        </w:rPr>
      </w:pPr>
    </w:p>
    <w:p w:rsidR="00C61C0D" w:rsidRDefault="00C61C0D" w:rsidP="00C61C0D">
      <w:pPr>
        <w:pStyle w:val="c2"/>
        <w:shd w:val="clear" w:color="auto" w:fill="FFFFFF"/>
        <w:spacing w:before="0" w:after="0"/>
        <w:ind w:left="1701"/>
        <w:rPr>
          <w:rStyle w:val="c4"/>
        </w:rPr>
      </w:pPr>
    </w:p>
    <w:p w:rsidR="00C61C0D" w:rsidRDefault="00C61C0D" w:rsidP="00C61C0D">
      <w:pPr>
        <w:spacing w:after="0" w:line="240" w:lineRule="auto"/>
        <w:rPr>
          <w:rFonts w:ascii="Times New Roman" w:hAnsi="Times New Roman" w:cs="Times New Roman"/>
          <w:b/>
        </w:rPr>
      </w:pPr>
      <w:r>
        <w:rPr>
          <w:rFonts w:ascii="Times New Roman" w:hAnsi="Times New Roman" w:cs="Times New Roman"/>
          <w:b/>
          <w:sz w:val="26"/>
          <w:szCs w:val="26"/>
        </w:rPr>
        <w:t>Сервисы и инструменты:</w:t>
      </w:r>
    </w:p>
    <w:p w:rsidR="00C61C0D" w:rsidRDefault="00C61C0D" w:rsidP="00C61C0D">
      <w:pPr>
        <w:spacing w:after="0" w:line="240" w:lineRule="auto"/>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lang w:val="en-US"/>
        </w:rPr>
        <w:t>Skype</w:t>
      </w:r>
      <w:r>
        <w:rPr>
          <w:rFonts w:ascii="Times New Roman" w:hAnsi="Times New Roman" w:cs="Times New Roman"/>
          <w:sz w:val="26"/>
          <w:szCs w:val="26"/>
        </w:rPr>
        <w:t xml:space="preserve"> (режим доступа: </w:t>
      </w:r>
      <w:hyperlink r:id="rId10" w:history="1">
        <w:r>
          <w:rPr>
            <w:rStyle w:val="a5"/>
            <w:sz w:val="26"/>
            <w:szCs w:val="26"/>
            <w:lang w:val="en-US"/>
          </w:rPr>
          <w:t>https</w:t>
        </w:r>
        <w:r>
          <w:rPr>
            <w:rStyle w:val="a5"/>
            <w:sz w:val="26"/>
            <w:szCs w:val="26"/>
          </w:rPr>
          <w:t>://</w:t>
        </w:r>
        <w:r>
          <w:rPr>
            <w:rStyle w:val="a5"/>
            <w:sz w:val="26"/>
            <w:szCs w:val="26"/>
            <w:lang w:val="en-US"/>
          </w:rPr>
          <w:t>www</w:t>
        </w:r>
        <w:r>
          <w:rPr>
            <w:rStyle w:val="a5"/>
            <w:sz w:val="26"/>
            <w:szCs w:val="26"/>
          </w:rPr>
          <w:t>.</w:t>
        </w:r>
        <w:r>
          <w:rPr>
            <w:rStyle w:val="a5"/>
            <w:sz w:val="26"/>
            <w:szCs w:val="26"/>
            <w:lang w:val="en-US"/>
          </w:rPr>
          <w:t>skype</w:t>
        </w:r>
        <w:r>
          <w:rPr>
            <w:rStyle w:val="a5"/>
            <w:sz w:val="26"/>
            <w:szCs w:val="26"/>
          </w:rPr>
          <w:t>.</w:t>
        </w:r>
        <w:r>
          <w:rPr>
            <w:rStyle w:val="a5"/>
            <w:sz w:val="26"/>
            <w:szCs w:val="26"/>
            <w:lang w:val="en-US"/>
          </w:rPr>
          <w:t>com</w:t>
        </w:r>
        <w:r>
          <w:rPr>
            <w:rStyle w:val="a5"/>
            <w:sz w:val="26"/>
            <w:szCs w:val="26"/>
          </w:rPr>
          <w:t>/</w:t>
        </w:r>
      </w:hyperlink>
      <w:r>
        <w:rPr>
          <w:rFonts w:ascii="Times New Roman" w:hAnsi="Times New Roman" w:cs="Times New Roman"/>
          <w:sz w:val="26"/>
          <w:szCs w:val="26"/>
        </w:rPr>
        <w:t>)</w:t>
      </w:r>
    </w:p>
    <w:p w:rsidR="00C61C0D" w:rsidRDefault="00C61C0D" w:rsidP="00C61C0D">
      <w:pPr>
        <w:spacing w:after="0" w:line="240" w:lineRule="auto"/>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lang w:val="en-US"/>
        </w:rPr>
        <w:t>Zoom</w:t>
      </w:r>
      <w:r>
        <w:rPr>
          <w:rFonts w:ascii="Times New Roman" w:hAnsi="Times New Roman" w:cs="Times New Roman"/>
          <w:sz w:val="26"/>
          <w:szCs w:val="26"/>
        </w:rPr>
        <w:t xml:space="preserve"> (режим доступа: </w:t>
      </w:r>
      <w:r>
        <w:rPr>
          <w:rFonts w:ascii="Times New Roman" w:hAnsi="Times New Roman" w:cs="Times New Roman"/>
          <w:sz w:val="26"/>
          <w:szCs w:val="26"/>
          <w:lang w:val="en-US"/>
        </w:rPr>
        <w:t>https</w:t>
      </w:r>
      <w:r>
        <w:rPr>
          <w:rFonts w:ascii="Times New Roman" w:hAnsi="Times New Roman" w:cs="Times New Roman"/>
          <w:sz w:val="26"/>
          <w:szCs w:val="26"/>
        </w:rPr>
        <w:t xml:space="preserve">:// </w:t>
      </w:r>
      <w:r>
        <w:rPr>
          <w:rFonts w:ascii="Times New Roman" w:hAnsi="Times New Roman" w:cs="Times New Roman"/>
          <w:sz w:val="26"/>
          <w:szCs w:val="26"/>
          <w:lang w:val="en-US"/>
        </w:rPr>
        <w:t>zoom</w:t>
      </w:r>
      <w:r>
        <w:rPr>
          <w:rFonts w:ascii="Times New Roman" w:hAnsi="Times New Roman" w:cs="Times New Roman"/>
          <w:sz w:val="26"/>
          <w:szCs w:val="26"/>
        </w:rPr>
        <w:t>.</w:t>
      </w:r>
      <w:r>
        <w:rPr>
          <w:rFonts w:ascii="Times New Roman" w:hAnsi="Times New Roman" w:cs="Times New Roman"/>
          <w:sz w:val="26"/>
          <w:szCs w:val="26"/>
          <w:lang w:val="en-US"/>
        </w:rPr>
        <w:t>us</w:t>
      </w:r>
      <w:r>
        <w:rPr>
          <w:rFonts w:ascii="Times New Roman" w:hAnsi="Times New Roman" w:cs="Times New Roman"/>
          <w:sz w:val="26"/>
          <w:szCs w:val="26"/>
        </w:rPr>
        <w:t>/)</w:t>
      </w:r>
    </w:p>
    <w:p w:rsidR="00C61C0D" w:rsidRDefault="00C61C0D" w:rsidP="00C61C0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3. </w:t>
      </w:r>
      <w:hyperlink r:id="rId11" w:history="1">
        <w:r>
          <w:rPr>
            <w:rStyle w:val="a5"/>
            <w:sz w:val="26"/>
            <w:szCs w:val="26"/>
          </w:rPr>
          <w:t>https://</w:t>
        </w:r>
        <w:r>
          <w:rPr>
            <w:rStyle w:val="a5"/>
            <w:sz w:val="26"/>
            <w:szCs w:val="26"/>
            <w:lang w:val="en-US"/>
          </w:rPr>
          <w:t>disk</w:t>
        </w:r>
        <w:r>
          <w:rPr>
            <w:rStyle w:val="a5"/>
            <w:sz w:val="26"/>
            <w:szCs w:val="26"/>
          </w:rPr>
          <w:t>.</w:t>
        </w:r>
        <w:r>
          <w:rPr>
            <w:rStyle w:val="a5"/>
            <w:sz w:val="26"/>
            <w:szCs w:val="26"/>
            <w:lang w:val="en-US"/>
          </w:rPr>
          <w:t>yandex</w:t>
        </w:r>
        <w:r>
          <w:rPr>
            <w:rStyle w:val="a5"/>
            <w:sz w:val="26"/>
            <w:szCs w:val="26"/>
          </w:rPr>
          <w:t>.</w:t>
        </w:r>
        <w:r>
          <w:rPr>
            <w:rStyle w:val="a5"/>
            <w:sz w:val="26"/>
            <w:szCs w:val="26"/>
            <w:lang w:val="en-US"/>
          </w:rPr>
          <w:t>ru</w:t>
        </w:r>
        <w:r>
          <w:rPr>
            <w:rStyle w:val="a5"/>
            <w:sz w:val="26"/>
            <w:szCs w:val="26"/>
          </w:rPr>
          <w:t>/</w:t>
        </w:r>
      </w:hyperlink>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spacing w:after="0" w:line="240" w:lineRule="auto"/>
        <w:ind w:left="-426" w:hanging="425"/>
        <w:rPr>
          <w:rFonts w:ascii="Times New Roman" w:hAnsi="Times New Roman"/>
          <w:sz w:val="26"/>
          <w:szCs w:val="26"/>
        </w:rPr>
      </w:pPr>
    </w:p>
    <w:p w:rsidR="00C61C0D" w:rsidRPr="000571F3" w:rsidRDefault="00C61C0D" w:rsidP="00C61C0D">
      <w:pPr>
        <w:tabs>
          <w:tab w:val="left" w:pos="3405"/>
        </w:tabs>
        <w:jc w:val="right"/>
        <w:rPr>
          <w:rFonts w:ascii="Times New Roman" w:hAnsi="Times New Roman"/>
          <w:sz w:val="26"/>
          <w:szCs w:val="26"/>
        </w:rPr>
      </w:pPr>
      <w:r w:rsidRPr="000571F3">
        <w:rPr>
          <w:rFonts w:ascii="Times New Roman" w:hAnsi="Times New Roman"/>
          <w:sz w:val="26"/>
          <w:szCs w:val="26"/>
        </w:rPr>
        <w:t>Приложение 1</w:t>
      </w:r>
    </w:p>
    <w:p w:rsidR="00C61C0D" w:rsidRPr="000571F3" w:rsidRDefault="00C61C0D" w:rsidP="00C61C0D">
      <w:pPr>
        <w:tabs>
          <w:tab w:val="left" w:pos="3405"/>
        </w:tabs>
        <w:jc w:val="right"/>
        <w:rPr>
          <w:rFonts w:ascii="Times New Roman" w:hAnsi="Times New Roman"/>
          <w:sz w:val="26"/>
          <w:szCs w:val="26"/>
        </w:rPr>
      </w:pPr>
      <w:r w:rsidRPr="000571F3">
        <w:rPr>
          <w:rFonts w:ascii="Times New Roman" w:hAnsi="Times New Roman"/>
          <w:sz w:val="26"/>
          <w:szCs w:val="26"/>
        </w:rPr>
        <w:t>Титульный лист реферата.</w:t>
      </w:r>
    </w:p>
    <w:p w:rsidR="00C61C0D" w:rsidRPr="000571F3" w:rsidRDefault="00C61C0D" w:rsidP="00C61C0D">
      <w:pPr>
        <w:spacing w:after="0"/>
        <w:jc w:val="center"/>
        <w:rPr>
          <w:rFonts w:ascii="Times New Roman" w:hAnsi="Times New Roman"/>
          <w:b/>
          <w:sz w:val="26"/>
          <w:szCs w:val="26"/>
        </w:rPr>
      </w:pPr>
      <w:r w:rsidRPr="000571F3">
        <w:rPr>
          <w:rFonts w:ascii="Times New Roman" w:hAnsi="Times New Roman"/>
          <w:b/>
          <w:sz w:val="26"/>
          <w:szCs w:val="26"/>
        </w:rPr>
        <w:t>Министерство   образования и науки Республики Татарстан</w:t>
      </w:r>
    </w:p>
    <w:p w:rsidR="00C61C0D" w:rsidRPr="000571F3" w:rsidRDefault="00C61C0D" w:rsidP="00C61C0D">
      <w:pPr>
        <w:spacing w:after="0"/>
        <w:jc w:val="center"/>
        <w:rPr>
          <w:rFonts w:ascii="Times New Roman" w:hAnsi="Times New Roman"/>
          <w:b/>
          <w:sz w:val="26"/>
          <w:szCs w:val="26"/>
        </w:rPr>
      </w:pPr>
      <w:r w:rsidRPr="000571F3">
        <w:rPr>
          <w:rFonts w:ascii="Times New Roman" w:hAnsi="Times New Roman"/>
          <w:b/>
          <w:sz w:val="26"/>
          <w:szCs w:val="26"/>
        </w:rPr>
        <w:t>ГАПОУ «Казанский политехнический колледж»</w:t>
      </w: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center"/>
        <w:rPr>
          <w:rFonts w:ascii="Times New Roman" w:hAnsi="Times New Roman"/>
          <w:b/>
          <w:sz w:val="26"/>
          <w:szCs w:val="26"/>
        </w:rPr>
      </w:pPr>
      <w:r w:rsidRPr="000571F3">
        <w:rPr>
          <w:rFonts w:ascii="Times New Roman" w:hAnsi="Times New Roman"/>
          <w:b/>
          <w:sz w:val="26"/>
          <w:szCs w:val="26"/>
        </w:rPr>
        <w:t>Реферат</w:t>
      </w:r>
    </w:p>
    <w:p w:rsidR="00C61C0D" w:rsidRPr="000571F3" w:rsidRDefault="00C61C0D" w:rsidP="00C61C0D">
      <w:pPr>
        <w:spacing w:after="0"/>
        <w:jc w:val="center"/>
        <w:rPr>
          <w:rFonts w:ascii="Times New Roman" w:hAnsi="Times New Roman"/>
          <w:sz w:val="26"/>
          <w:szCs w:val="26"/>
        </w:rPr>
      </w:pPr>
      <w:r w:rsidRPr="000571F3">
        <w:rPr>
          <w:rFonts w:ascii="Times New Roman" w:hAnsi="Times New Roman"/>
          <w:sz w:val="26"/>
          <w:szCs w:val="26"/>
        </w:rPr>
        <w:t>по дисциплине _______________________________________</w:t>
      </w:r>
    </w:p>
    <w:p w:rsidR="00C61C0D" w:rsidRPr="000571F3" w:rsidRDefault="00C61C0D" w:rsidP="00C61C0D">
      <w:pPr>
        <w:spacing w:after="0"/>
        <w:jc w:val="center"/>
        <w:rPr>
          <w:rFonts w:ascii="Times New Roman" w:hAnsi="Times New Roman"/>
          <w:sz w:val="26"/>
          <w:szCs w:val="26"/>
        </w:rPr>
      </w:pPr>
      <w:r w:rsidRPr="000571F3">
        <w:rPr>
          <w:rFonts w:ascii="Times New Roman" w:hAnsi="Times New Roman"/>
          <w:sz w:val="26"/>
          <w:szCs w:val="26"/>
        </w:rPr>
        <w:t xml:space="preserve">Тема: </w:t>
      </w:r>
      <w:r w:rsidRPr="000571F3">
        <w:rPr>
          <w:rFonts w:ascii="Times New Roman" w:hAnsi="Times New Roman"/>
          <w:color w:val="000000"/>
          <w:spacing w:val="1"/>
          <w:sz w:val="26"/>
          <w:szCs w:val="26"/>
        </w:rPr>
        <w:t>____________________________________________________</w:t>
      </w: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ind w:left="4962"/>
        <w:rPr>
          <w:rFonts w:ascii="Times New Roman" w:hAnsi="Times New Roman"/>
          <w:sz w:val="26"/>
          <w:szCs w:val="26"/>
        </w:rPr>
      </w:pPr>
      <w:r w:rsidRPr="000571F3">
        <w:rPr>
          <w:rFonts w:ascii="Times New Roman" w:hAnsi="Times New Roman"/>
          <w:sz w:val="26"/>
          <w:szCs w:val="26"/>
        </w:rPr>
        <w:t xml:space="preserve">Выполнил: обучающийся __курса, </w:t>
      </w:r>
    </w:p>
    <w:p w:rsidR="00C61C0D" w:rsidRPr="000571F3" w:rsidRDefault="00C61C0D" w:rsidP="00C61C0D">
      <w:pPr>
        <w:spacing w:after="0"/>
        <w:ind w:left="4962"/>
        <w:rPr>
          <w:rFonts w:ascii="Times New Roman" w:hAnsi="Times New Roman"/>
          <w:sz w:val="26"/>
          <w:szCs w:val="26"/>
        </w:rPr>
      </w:pPr>
      <w:r w:rsidRPr="000571F3">
        <w:rPr>
          <w:rFonts w:ascii="Times New Roman" w:hAnsi="Times New Roman"/>
          <w:sz w:val="26"/>
          <w:szCs w:val="26"/>
        </w:rPr>
        <w:t>Группы № ____, ФИО</w:t>
      </w:r>
    </w:p>
    <w:p w:rsidR="00C61C0D" w:rsidRPr="000571F3" w:rsidRDefault="00C61C0D" w:rsidP="00C61C0D">
      <w:pPr>
        <w:tabs>
          <w:tab w:val="left" w:pos="5655"/>
        </w:tabs>
        <w:spacing w:after="0"/>
        <w:ind w:left="4962"/>
        <w:rPr>
          <w:rFonts w:ascii="Times New Roman" w:hAnsi="Times New Roman"/>
          <w:sz w:val="26"/>
          <w:szCs w:val="26"/>
        </w:rPr>
      </w:pPr>
      <w:r w:rsidRPr="000571F3">
        <w:rPr>
          <w:rFonts w:ascii="Times New Roman" w:hAnsi="Times New Roman"/>
          <w:sz w:val="26"/>
          <w:szCs w:val="26"/>
        </w:rPr>
        <w:t>Проверил:</w:t>
      </w:r>
    </w:p>
    <w:p w:rsidR="00C61C0D" w:rsidRPr="000571F3" w:rsidRDefault="00C61C0D" w:rsidP="00C61C0D">
      <w:pPr>
        <w:spacing w:after="0"/>
        <w:ind w:left="4962"/>
        <w:rPr>
          <w:rFonts w:ascii="Times New Roman" w:hAnsi="Times New Roman"/>
          <w:sz w:val="26"/>
          <w:szCs w:val="26"/>
        </w:rPr>
      </w:pPr>
      <w:r w:rsidRPr="000571F3">
        <w:rPr>
          <w:rFonts w:ascii="Times New Roman" w:hAnsi="Times New Roman"/>
          <w:sz w:val="26"/>
          <w:szCs w:val="26"/>
        </w:rPr>
        <w:t xml:space="preserve">Преподаватель: ______ФИО </w:t>
      </w:r>
    </w:p>
    <w:p w:rsidR="00C61C0D" w:rsidRPr="000571F3" w:rsidRDefault="00C61C0D" w:rsidP="00C61C0D">
      <w:pPr>
        <w:spacing w:after="0"/>
        <w:ind w:left="4962"/>
        <w:rPr>
          <w:rFonts w:ascii="Times New Roman" w:hAnsi="Times New Roman"/>
          <w:sz w:val="26"/>
          <w:szCs w:val="26"/>
        </w:rPr>
      </w:pPr>
      <w:r w:rsidRPr="000571F3">
        <w:rPr>
          <w:rFonts w:ascii="Times New Roman" w:hAnsi="Times New Roman"/>
          <w:sz w:val="26"/>
          <w:szCs w:val="26"/>
        </w:rPr>
        <w:t>___ (отметка)</w:t>
      </w:r>
    </w:p>
    <w:p w:rsidR="00C61C0D" w:rsidRPr="000571F3" w:rsidRDefault="00C61C0D" w:rsidP="00C61C0D">
      <w:pPr>
        <w:tabs>
          <w:tab w:val="left" w:pos="6975"/>
        </w:tabs>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both"/>
        <w:rPr>
          <w:rFonts w:ascii="Times New Roman" w:hAnsi="Times New Roman"/>
          <w:sz w:val="26"/>
          <w:szCs w:val="26"/>
        </w:rPr>
      </w:pPr>
    </w:p>
    <w:p w:rsidR="00C61C0D" w:rsidRPr="000571F3" w:rsidRDefault="00C61C0D" w:rsidP="00C61C0D">
      <w:pPr>
        <w:spacing w:after="0"/>
        <w:jc w:val="center"/>
        <w:rPr>
          <w:rFonts w:ascii="Times New Roman" w:hAnsi="Times New Roman"/>
          <w:sz w:val="26"/>
          <w:szCs w:val="26"/>
        </w:rPr>
      </w:pPr>
      <w:r w:rsidRPr="000571F3">
        <w:rPr>
          <w:rFonts w:ascii="Times New Roman" w:hAnsi="Times New Roman"/>
          <w:sz w:val="26"/>
          <w:szCs w:val="26"/>
        </w:rPr>
        <w:t>Казань, 2020 г.</w:t>
      </w:r>
    </w:p>
    <w:sectPr w:rsidR="00C61C0D" w:rsidRPr="000571F3" w:rsidSect="006A75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9E51314"/>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7"/>
  </w:num>
  <w:num w:numId="4">
    <w:abstractNumId w:val="10"/>
  </w:num>
  <w:num w:numId="5">
    <w:abstractNumId w:val="8"/>
  </w:num>
  <w:num w:numId="6">
    <w:abstractNumId w:val="12"/>
  </w:num>
  <w:num w:numId="7">
    <w:abstractNumId w:val="15"/>
  </w:num>
  <w:num w:numId="8">
    <w:abstractNumId w:val="0"/>
  </w:num>
  <w:num w:numId="9">
    <w:abstractNumId w:val="1"/>
  </w:num>
  <w:num w:numId="10">
    <w:abstractNumId w:val="3"/>
  </w:num>
  <w:num w:numId="11">
    <w:abstractNumId w:val="9"/>
  </w:num>
  <w:num w:numId="12">
    <w:abstractNumId w:val="2"/>
  </w:num>
  <w:num w:numId="13">
    <w:abstractNumId w:val="17"/>
  </w:num>
  <w:num w:numId="14">
    <w:abstractNumId w:val="16"/>
  </w:num>
  <w:num w:numId="15">
    <w:abstractNumId w:val="5"/>
  </w:num>
  <w:num w:numId="16">
    <w:abstractNumId w:val="13"/>
  </w:num>
  <w:num w:numId="17">
    <w:abstractNumId w:val="11"/>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E60A9F"/>
    <w:rsid w:val="000F3275"/>
    <w:rsid w:val="00147132"/>
    <w:rsid w:val="001B1DE9"/>
    <w:rsid w:val="001B743A"/>
    <w:rsid w:val="00230F04"/>
    <w:rsid w:val="002B68F2"/>
    <w:rsid w:val="003C5C44"/>
    <w:rsid w:val="0057016B"/>
    <w:rsid w:val="00657F30"/>
    <w:rsid w:val="006A758C"/>
    <w:rsid w:val="00724E1A"/>
    <w:rsid w:val="007B1AB7"/>
    <w:rsid w:val="00827A4F"/>
    <w:rsid w:val="008363BC"/>
    <w:rsid w:val="008B380E"/>
    <w:rsid w:val="00B76129"/>
    <w:rsid w:val="00B76A94"/>
    <w:rsid w:val="00C61C0D"/>
    <w:rsid w:val="00C913DA"/>
    <w:rsid w:val="00D22707"/>
    <w:rsid w:val="00D52AB5"/>
    <w:rsid w:val="00E60A9F"/>
    <w:rsid w:val="00F62EB9"/>
    <w:rsid w:val="00FD09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0C5A4CC-4FDF-454E-A959-44C63D3C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A94"/>
  </w:style>
  <w:style w:type="paragraph" w:styleId="1">
    <w:name w:val="heading 1"/>
    <w:aliases w:val="мой Заголовок 1"/>
    <w:basedOn w:val="a"/>
    <w:next w:val="a"/>
    <w:link w:val="10"/>
    <w:qFormat/>
    <w:rsid w:val="008363B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C61C0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C61C0D"/>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C61C0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0pt">
    <w:name w:val="Основной текст (2) + 10 pt"/>
    <w:rsid w:val="00B76A9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3">
    <w:name w:val="No Spacing"/>
    <w:basedOn w:val="a"/>
    <w:link w:val="a4"/>
    <w:uiPriority w:val="1"/>
    <w:qFormat/>
    <w:rsid w:val="00B76A94"/>
    <w:pPr>
      <w:spacing w:after="0" w:line="240" w:lineRule="auto"/>
    </w:pPr>
    <w:rPr>
      <w:rFonts w:ascii="Times New Roman" w:eastAsia="Times New Roman" w:hAnsi="Times New Roman" w:cs="Times New Roman"/>
      <w:sz w:val="24"/>
      <w:szCs w:val="32"/>
      <w:lang w:eastAsia="ru-RU"/>
    </w:rPr>
  </w:style>
  <w:style w:type="character" w:customStyle="1" w:styleId="a4">
    <w:name w:val="Без интервала Знак"/>
    <w:link w:val="a3"/>
    <w:uiPriority w:val="1"/>
    <w:rsid w:val="00B76A94"/>
    <w:rPr>
      <w:rFonts w:ascii="Times New Roman" w:eastAsia="Times New Roman" w:hAnsi="Times New Roman" w:cs="Times New Roman"/>
      <w:sz w:val="24"/>
      <w:szCs w:val="32"/>
      <w:lang w:eastAsia="ru-RU"/>
    </w:rPr>
  </w:style>
  <w:style w:type="paragraph" w:customStyle="1" w:styleId="Standard">
    <w:name w:val="Standard"/>
    <w:rsid w:val="00B76A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styleId="a5">
    <w:name w:val="Hyperlink"/>
    <w:basedOn w:val="a0"/>
    <w:semiHidden/>
    <w:unhideWhenUsed/>
    <w:rsid w:val="00C913DA"/>
    <w:rPr>
      <w:color w:val="0000FF" w:themeColor="hyperlink"/>
      <w:u w:val="single"/>
    </w:rPr>
  </w:style>
  <w:style w:type="paragraph" w:styleId="a6">
    <w:name w:val="List Paragraph"/>
    <w:basedOn w:val="a"/>
    <w:qFormat/>
    <w:rsid w:val="00C913D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qFormat/>
    <w:rsid w:val="00C913DA"/>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C913DA"/>
  </w:style>
  <w:style w:type="character" w:customStyle="1" w:styleId="10">
    <w:name w:val="Заголовок 1 Знак"/>
    <w:aliases w:val="мой Заголовок 1 Знак"/>
    <w:basedOn w:val="a0"/>
    <w:link w:val="1"/>
    <w:rsid w:val="008363BC"/>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B743A"/>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1B743A"/>
    <w:pPr>
      <w:spacing w:after="100"/>
    </w:pPr>
    <w:rPr>
      <w:rFonts w:ascii="Times New Roman" w:hAnsi="Times New Roman" w:cs="Times New Roman"/>
      <w:sz w:val="24"/>
      <w:szCs w:val="24"/>
    </w:rPr>
  </w:style>
  <w:style w:type="paragraph" w:customStyle="1" w:styleId="ConsPlusNormal">
    <w:name w:val="ConsPlusNormal"/>
    <w:rsid w:val="00C61C0D"/>
    <w:pPr>
      <w:widowControl w:val="0"/>
      <w:suppressAutoHyphens/>
      <w:autoSpaceDE w:val="0"/>
      <w:spacing w:after="0" w:line="240" w:lineRule="auto"/>
    </w:pPr>
    <w:rPr>
      <w:rFonts w:ascii="Arial" w:eastAsia="Times New Roman" w:hAnsi="Arial" w:cs="Arial"/>
      <w:sz w:val="20"/>
      <w:szCs w:val="20"/>
      <w:lang w:eastAsia="zh-CN"/>
    </w:rPr>
  </w:style>
  <w:style w:type="character" w:customStyle="1" w:styleId="30">
    <w:name w:val="Заголовок 3 Знак"/>
    <w:basedOn w:val="a0"/>
    <w:link w:val="3"/>
    <w:uiPriority w:val="9"/>
    <w:semiHidden/>
    <w:rsid w:val="00C61C0D"/>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C61C0D"/>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C61C0D"/>
    <w:rPr>
      <w:rFonts w:asciiTheme="majorHAnsi" w:eastAsiaTheme="majorEastAsia" w:hAnsiTheme="majorHAnsi" w:cstheme="majorBidi"/>
      <w:i/>
      <w:iCs/>
      <w:color w:val="272727" w:themeColor="text1" w:themeTint="D8"/>
      <w:sz w:val="21"/>
      <w:szCs w:val="21"/>
    </w:rPr>
  </w:style>
  <w:style w:type="paragraph" w:styleId="a7">
    <w:name w:val="footer"/>
    <w:basedOn w:val="a"/>
    <w:link w:val="a8"/>
    <w:uiPriority w:val="99"/>
    <w:unhideWhenUsed/>
    <w:rsid w:val="00C61C0D"/>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8">
    <w:name w:val="Нижний колонтитул Знак"/>
    <w:basedOn w:val="a0"/>
    <w:link w:val="a7"/>
    <w:uiPriority w:val="99"/>
    <w:rsid w:val="00C61C0D"/>
    <w:rPr>
      <w:rFonts w:ascii="Calibri" w:eastAsia="Times New Roman" w:hAnsi="Calibri" w:cs="Times New Roman"/>
      <w:sz w:val="24"/>
      <w:szCs w:val="24"/>
      <w:lang w:eastAsia="ru-RU"/>
    </w:rPr>
  </w:style>
  <w:style w:type="table" w:styleId="a9">
    <w:name w:val="Table Grid"/>
    <w:basedOn w:val="a1"/>
    <w:rsid w:val="00C61C0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C61C0D"/>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b">
    <w:name w:val="Основной текст с отступом Знак"/>
    <w:basedOn w:val="a0"/>
    <w:link w:val="aa"/>
    <w:rsid w:val="00C61C0D"/>
    <w:rPr>
      <w:rFonts w:ascii="Times New Roman" w:eastAsia="Times New Roman" w:hAnsi="Times New Roman" w:cs="Times New Roman"/>
      <w:sz w:val="20"/>
      <w:szCs w:val="20"/>
      <w:lang w:eastAsia="ru-RU"/>
    </w:rPr>
  </w:style>
  <w:style w:type="paragraph" w:styleId="2">
    <w:name w:val="Body Text Indent 2"/>
    <w:basedOn w:val="a"/>
    <w:link w:val="20"/>
    <w:rsid w:val="00C61C0D"/>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rsid w:val="00C61C0D"/>
    <w:rPr>
      <w:rFonts w:ascii="Times New Roman" w:eastAsia="Times New Roman" w:hAnsi="Times New Roman" w:cs="Times New Roman"/>
      <w:sz w:val="20"/>
      <w:szCs w:val="20"/>
      <w:lang w:eastAsia="ru-RU"/>
    </w:rPr>
  </w:style>
  <w:style w:type="paragraph" w:styleId="ac">
    <w:name w:val="Block Text"/>
    <w:basedOn w:val="a"/>
    <w:rsid w:val="00C61C0D"/>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C61C0D"/>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C61C0D"/>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C61C0D"/>
    <w:rPr>
      <w:rFonts w:ascii="Courier New" w:eastAsia="Times New Roman" w:hAnsi="Courier New" w:cs="Times New Roman"/>
      <w:sz w:val="20"/>
      <w:szCs w:val="20"/>
      <w:lang w:eastAsia="ru-RU"/>
    </w:rPr>
  </w:style>
  <w:style w:type="paragraph" w:styleId="af">
    <w:name w:val="Normal (Web)"/>
    <w:basedOn w:val="a"/>
    <w:uiPriority w:val="99"/>
    <w:rsid w:val="00C61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OC Heading"/>
    <w:basedOn w:val="1"/>
    <w:next w:val="a"/>
    <w:uiPriority w:val="39"/>
    <w:semiHidden/>
    <w:unhideWhenUsed/>
    <w:qFormat/>
    <w:rsid w:val="001B1DE9"/>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1B1DE9"/>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393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AE51D-5C63-4645-88F7-F6A23C39F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28</Pages>
  <Words>7747</Words>
  <Characters>44162</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Admin</cp:lastModifiedBy>
  <cp:revision>20</cp:revision>
  <dcterms:created xsi:type="dcterms:W3CDTF">2021-12-06T06:23:00Z</dcterms:created>
  <dcterms:modified xsi:type="dcterms:W3CDTF">2022-04-01T06:04:00Z</dcterms:modified>
</cp:coreProperties>
</file>